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5E" w:rsidRDefault="004219AB" w:rsidP="00147728">
      <w:pPr>
        <w:jc w:val="center"/>
        <w:rPr>
          <w:rFonts w:cs="B Titr"/>
          <w:sz w:val="32"/>
          <w:szCs w:val="32"/>
          <w:rtl/>
        </w:rPr>
        <w:sectPr w:rsidR="0015545E" w:rsidSect="0087123F">
          <w:headerReference w:type="default" r:id="rId9"/>
          <w:pgSz w:w="11906" w:h="16838"/>
          <w:pgMar w:top="431" w:right="431" w:bottom="431" w:left="431" w:header="709" w:footer="0" w:gutter="0"/>
          <w:cols w:space="708"/>
          <w:bidi/>
          <w:rtlGutter/>
          <w:docGrid w:linePitch="360"/>
        </w:sectPr>
      </w:pPr>
      <w:bookmarkStart w:id="0" w:name="_Toc473737909"/>
      <w:bookmarkStart w:id="1" w:name="_GoBack"/>
      <w:bookmarkEnd w:id="1"/>
      <w:r>
        <w:rPr>
          <w:rFonts w:cs="B Titr"/>
          <w:noProof/>
          <w:sz w:val="32"/>
          <w:szCs w:val="32"/>
          <w:rtl/>
          <w:lang w:bidi="ar-SA"/>
        </w:rPr>
        <w:drawing>
          <wp:inline distT="0" distB="0" distL="0" distR="0">
            <wp:extent cx="6838950" cy="95726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صويـر4.gi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3" r="4010" b="191"/>
                    <a:stretch/>
                  </pic:blipFill>
                  <pic:spPr bwMode="auto">
                    <a:xfrm>
                      <a:off x="0" y="0"/>
                      <a:ext cx="6842020" cy="95769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16BD" w:rsidRDefault="002316B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  <w:bookmarkStart w:id="2" w:name="_Toc477265032"/>
      <w:bookmarkStart w:id="3" w:name="_Toc477272202"/>
      <w:bookmarkStart w:id="4" w:name="_Toc473737910"/>
      <w:bookmarkStart w:id="5" w:name="_Toc476570091"/>
      <w:bookmarkEnd w:id="0"/>
    </w:p>
    <w:p w:rsidR="00D42BCF" w:rsidRDefault="00D42BCF" w:rsidP="00420891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</w:p>
    <w:p w:rsidR="002316BD" w:rsidRDefault="002316BD" w:rsidP="00420891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  <w:r w:rsidRPr="0018638B"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>فهرست مطالب</w:t>
      </w:r>
      <w:r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                                                            </w:t>
      </w:r>
      <w:r w:rsidRPr="00856CFC"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>صفحه</w:t>
      </w:r>
    </w:p>
    <w:p w:rsidR="002316BD" w:rsidRPr="00D42BCF" w:rsidRDefault="002316B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4"/>
          <w:szCs w:val="24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5"/>
        <w:gridCol w:w="817"/>
      </w:tblGrid>
      <w:tr w:rsidR="00F178FF" w:rsidTr="008A110B">
        <w:tc>
          <w:tcPr>
            <w:tcW w:w="8425" w:type="dxa"/>
          </w:tcPr>
          <w:p w:rsidR="00F178FF" w:rsidRPr="004D093B" w:rsidRDefault="00F178FF" w:rsidP="00EC1DBB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مقدمه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 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</w:t>
            </w:r>
          </w:p>
        </w:tc>
        <w:tc>
          <w:tcPr>
            <w:tcW w:w="817" w:type="dxa"/>
          </w:tcPr>
          <w:p w:rsidR="00F178FF" w:rsidRPr="004D093B" w:rsidRDefault="004B0325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3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2458B1" w:rsidP="00EC1DBB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ا</w:t>
            </w:r>
            <w:r w:rsidR="00F178FF"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هداف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  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4B0325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EC1DBB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دامنه كاربرد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4B0325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EC1DBB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مسئوليت ها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4B0325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EC1DBB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تعاريف و اصطلاحات 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D06A20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75006D" w:rsidP="00EC1DBB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4F4BE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عمليات برپايي دكل 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</w:t>
            </w:r>
            <w:r w:rsidR="004F4BE0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................................................</w:t>
            </w:r>
          </w:p>
        </w:tc>
        <w:tc>
          <w:tcPr>
            <w:tcW w:w="817" w:type="dxa"/>
          </w:tcPr>
          <w:p w:rsidR="00F178FF" w:rsidRPr="004D093B" w:rsidRDefault="00540DC7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7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75006D" w:rsidP="002A4A29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C34A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ادامه عمليات حفاري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</w:t>
            </w:r>
          </w:p>
        </w:tc>
        <w:tc>
          <w:tcPr>
            <w:tcW w:w="817" w:type="dxa"/>
          </w:tcPr>
          <w:p w:rsidR="00F178FF" w:rsidRPr="004D093B" w:rsidRDefault="009A5509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10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75006D" w:rsidP="009A5509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C34A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عمليات </w:t>
            </w:r>
            <w:r w:rsidRPr="007D237B"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  <w:fldChar w:fldCharType="begin"/>
            </w:r>
            <w:r w:rsidRPr="0075006D"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  <w:instrText xml:space="preserve"> HYPERLINK "https://www.osha.gov/SLTC/etools/oilandgas/drilling/trippingout_in.html" \o "Tripping Out/In" </w:instrText>
            </w:r>
            <w:r w:rsidRPr="007D237B"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  <w:fldChar w:fldCharType="separate"/>
            </w:r>
            <w:r w:rsidRPr="007D237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لوله</w:t>
            </w:r>
            <w:r w:rsidRPr="007D237B"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  <w:fldChar w:fldCharType="end"/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بالا/ پايين</w:t>
            </w: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</w:t>
            </w:r>
            <w:r w:rsidR="00C34AB8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</w:t>
            </w:r>
          </w:p>
        </w:tc>
        <w:tc>
          <w:tcPr>
            <w:tcW w:w="817" w:type="dxa"/>
          </w:tcPr>
          <w:p w:rsidR="00F178FF" w:rsidRPr="004D093B" w:rsidRDefault="009A5509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11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75006D" w:rsidP="009A5509">
            <w:pPr>
              <w:pStyle w:val="ListParagraph"/>
              <w:numPr>
                <w:ilvl w:val="0"/>
                <w:numId w:val="1"/>
              </w:numPr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C34A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عمليات</w:t>
            </w: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جداره گذاري و </w:t>
            </w:r>
            <w:r w:rsidR="006738C6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س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يمانكاري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</w:t>
            </w:r>
          </w:p>
        </w:tc>
        <w:tc>
          <w:tcPr>
            <w:tcW w:w="817" w:type="dxa"/>
          </w:tcPr>
          <w:p w:rsidR="00F178FF" w:rsidRPr="004D093B" w:rsidRDefault="009A5509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12</w:t>
            </w:r>
          </w:p>
        </w:tc>
      </w:tr>
      <w:tr w:rsidR="0075006D" w:rsidTr="008A110B">
        <w:tc>
          <w:tcPr>
            <w:tcW w:w="8425" w:type="dxa"/>
          </w:tcPr>
          <w:p w:rsidR="0075006D" w:rsidRPr="0075006D" w:rsidRDefault="0075006D" w:rsidP="00EC1DBB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الزامات</w:t>
            </w:r>
            <w:r w:rsidR="00C34AB8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75006D"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C34AB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hyperlink r:id="rId11" w:tooltip="Maintenance Activities" w:history="1">
              <w:r w:rsidRPr="00FC4D5D">
                <w:rPr>
                  <w:rFonts w:cs="B Nazanin" w:hint="cs"/>
                  <w:color w:val="000000" w:themeColor="text1"/>
                  <w:sz w:val="26"/>
                  <w:szCs w:val="26"/>
                  <w:rtl/>
                  <w:lang w:bidi="fa-IR"/>
                </w:rPr>
                <w:t>فعاليت</w:t>
              </w:r>
            </w:hyperlink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هاي تعميراتي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......................................................</w:t>
            </w:r>
            <w:r w:rsidR="00C34AB8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</w:t>
            </w:r>
          </w:p>
        </w:tc>
        <w:tc>
          <w:tcPr>
            <w:tcW w:w="817" w:type="dxa"/>
          </w:tcPr>
          <w:p w:rsidR="0075006D" w:rsidRPr="004D093B" w:rsidRDefault="009A5509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12</w:t>
            </w:r>
          </w:p>
        </w:tc>
      </w:tr>
      <w:tr w:rsidR="0075006D" w:rsidTr="008A110B">
        <w:tc>
          <w:tcPr>
            <w:tcW w:w="8425" w:type="dxa"/>
          </w:tcPr>
          <w:p w:rsidR="0075006D" w:rsidRPr="0075006D" w:rsidRDefault="0075006D" w:rsidP="00EC1DBB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الزامات</w:t>
            </w:r>
            <w:r w:rsidR="00C34AB8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Pr="0075006D"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C34AB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bidi="fa-IR"/>
              </w:rPr>
              <w:t>HSE</w:t>
            </w: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hyperlink r:id="rId12" w:tooltip="Well Control" w:history="1">
              <w:r w:rsidRPr="00FC4D5D">
                <w:rPr>
                  <w:rFonts w:cs="B Nazanin" w:hint="cs"/>
                  <w:color w:val="000000" w:themeColor="text1"/>
                  <w:sz w:val="26"/>
                  <w:szCs w:val="26"/>
                  <w:rtl/>
                  <w:lang w:bidi="fa-IR"/>
                </w:rPr>
                <w:t>كنترل</w:t>
              </w:r>
            </w:hyperlink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چاه</w:t>
            </w:r>
            <w:r w:rsidR="00FC4D5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................................................................................................................................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75006D" w:rsidRPr="004D093B" w:rsidRDefault="009A5509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13</w:t>
            </w:r>
          </w:p>
        </w:tc>
      </w:tr>
      <w:tr w:rsidR="00F178FF" w:rsidTr="008A110B">
        <w:tc>
          <w:tcPr>
            <w:tcW w:w="8425" w:type="dxa"/>
          </w:tcPr>
          <w:p w:rsidR="00F178FF" w:rsidRDefault="0075006D" w:rsidP="00EC1DBB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bidi/>
              <w:spacing w:line="288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lang w:bidi="fa-IR"/>
              </w:rPr>
            </w:pPr>
            <w:r w:rsidRPr="0075006D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مراجع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..........................................................</w:t>
            </w:r>
          </w:p>
          <w:p w:rsidR="0075006D" w:rsidRPr="0075006D" w:rsidRDefault="0075006D" w:rsidP="00D42BCF">
            <w:pPr>
              <w:tabs>
                <w:tab w:val="left" w:pos="521"/>
              </w:tabs>
              <w:spacing w:line="288" w:lineRule="auto"/>
              <w:ind w:left="95"/>
              <w:jc w:val="both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17" w:type="dxa"/>
          </w:tcPr>
          <w:p w:rsidR="00F178FF" w:rsidRPr="004D093B" w:rsidRDefault="009A5509" w:rsidP="00D42BCF">
            <w:pPr>
              <w:spacing w:line="288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14</w:t>
            </w:r>
          </w:p>
        </w:tc>
      </w:tr>
      <w:tr w:rsidR="0075006D" w:rsidTr="008A110B">
        <w:tc>
          <w:tcPr>
            <w:tcW w:w="8425" w:type="dxa"/>
          </w:tcPr>
          <w:p w:rsidR="0075006D" w:rsidRPr="004D093B" w:rsidRDefault="0075006D" w:rsidP="0075006D">
            <w:pPr>
              <w:pStyle w:val="ListParagraph"/>
              <w:tabs>
                <w:tab w:val="left" w:pos="521"/>
              </w:tabs>
              <w:bidi/>
              <w:ind w:left="379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</w:p>
        </w:tc>
        <w:tc>
          <w:tcPr>
            <w:tcW w:w="817" w:type="dxa"/>
          </w:tcPr>
          <w:p w:rsidR="0075006D" w:rsidRPr="004D093B" w:rsidRDefault="0075006D" w:rsidP="008A110B">
            <w:pPr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</w:p>
        </w:tc>
      </w:tr>
    </w:tbl>
    <w:p w:rsidR="002316BD" w:rsidRDefault="002316BD" w:rsidP="008A110B">
      <w:pPr>
        <w:bidi w:val="0"/>
        <w:rPr>
          <w:rFonts w:cs="B Zar"/>
          <w:color w:val="000000" w:themeColor="text1"/>
          <w:sz w:val="24"/>
          <w:szCs w:val="24"/>
          <w:rtl/>
        </w:rPr>
      </w:pPr>
      <w:r>
        <w:rPr>
          <w:rFonts w:cs="B Zar"/>
          <w:color w:val="000000" w:themeColor="text1"/>
          <w:sz w:val="24"/>
          <w:szCs w:val="24"/>
          <w:rtl/>
        </w:rPr>
        <w:br w:type="page"/>
      </w:r>
    </w:p>
    <w:bookmarkEnd w:id="2"/>
    <w:bookmarkEnd w:id="3"/>
    <w:bookmarkEnd w:id="4"/>
    <w:bookmarkEnd w:id="5"/>
    <w:p w:rsidR="00FA5BCD" w:rsidRPr="00D42BCF" w:rsidRDefault="00FA5BCD" w:rsidP="00FA5BC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6"/>
          <w:szCs w:val="6"/>
          <w:rtl/>
        </w:rPr>
      </w:pPr>
    </w:p>
    <w:p w:rsidR="00FC4D5D" w:rsidRDefault="00FA5BCD" w:rsidP="00EC1DBB">
      <w:pPr>
        <w:pStyle w:val="ListParagraph"/>
        <w:numPr>
          <w:ilvl w:val="0"/>
          <w:numId w:val="17"/>
        </w:numPr>
        <w:bidi/>
        <w:spacing w:after="0" w:line="24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  <w:r w:rsidRPr="00FC4D5D">
        <w:rPr>
          <w:rFonts w:cs="B Titr" w:hint="cs"/>
          <w:b/>
          <w:bCs/>
          <w:color w:val="000000" w:themeColor="text1"/>
          <w:sz w:val="28"/>
          <w:szCs w:val="28"/>
          <w:rtl/>
        </w:rPr>
        <w:t>مقدمه</w:t>
      </w:r>
    </w:p>
    <w:p w:rsidR="00FA5BCD" w:rsidRPr="00FC4D5D" w:rsidRDefault="00FA5BCD" w:rsidP="00FC4D5D">
      <w:pPr>
        <w:pStyle w:val="ListParagraph"/>
        <w:bidi/>
        <w:spacing w:after="0" w:line="240" w:lineRule="auto"/>
        <w:jc w:val="both"/>
        <w:rPr>
          <w:rFonts w:cs="B Zar"/>
          <w:color w:val="000000" w:themeColor="text1"/>
          <w:sz w:val="20"/>
          <w:szCs w:val="20"/>
          <w:rtl/>
          <w:lang w:bidi="fa-IR"/>
        </w:rPr>
      </w:pPr>
      <w:r w:rsidRPr="00FC4D5D">
        <w:rPr>
          <w:rFonts w:cs="B Zar" w:hint="cs"/>
          <w:color w:val="000000" w:themeColor="text1"/>
          <w:sz w:val="20"/>
          <w:szCs w:val="20"/>
          <w:rtl/>
          <w:lang w:bidi="fa-IR"/>
        </w:rPr>
        <w:t xml:space="preserve">    </w:t>
      </w:r>
    </w:p>
    <w:p w:rsidR="00FA5BCD" w:rsidRPr="00D85ED4" w:rsidRDefault="00FA5BCD" w:rsidP="00B56F3C">
      <w:pPr>
        <w:tabs>
          <w:tab w:val="right" w:pos="1088"/>
          <w:tab w:val="right" w:pos="1229"/>
        </w:tabs>
        <w:spacing w:after="0" w:line="300" w:lineRule="auto"/>
        <w:jc w:val="both"/>
        <w:rPr>
          <w:rFonts w:asciiTheme="majorBidi" w:hAnsiTheme="majorBidi" w:cs="B Nazanin"/>
          <w:color w:val="000000" w:themeColor="text1"/>
          <w:sz w:val="26"/>
          <w:szCs w:val="26"/>
        </w:rPr>
      </w:pPr>
      <w:r w:rsidRPr="0018638B">
        <w:rPr>
          <w:rFonts w:ascii="Calibri" w:eastAsia="Calibri" w:hAnsi="Calibri" w:cs="B Zar" w:hint="cs"/>
          <w:color w:val="000000" w:themeColor="text1"/>
          <w:sz w:val="28"/>
          <w:szCs w:val="28"/>
          <w:rtl/>
        </w:rPr>
        <w:t xml:space="preserve">      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پس از مطالعات مختلف زمين شناسي</w:t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 xml:space="preserve"> و انجام آزمایشهای متفاوت بر روی نمونه</w:t>
      </w:r>
      <w:r w:rsidR="00B56F3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های سنگهای رسوبی و اعمالی نظیر ل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رزه </w:t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نگاری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، </w:t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زمین شناسان به وجود نفت و یا گاز در یک محل پی می</w:t>
      </w:r>
      <w:r w:rsidR="00B56F3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 xml:space="preserve">برند سپس با توجه به موقعیت محل و بررسی تمام جوانب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عمليات </w:t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حفاری در آن منطقه شروع می</w:t>
      </w:r>
      <w:r w:rsidR="00B56F3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گردد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. عمليات حفاري توسط دستگاه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حفاري در صنايع نفت و گاز يكي از تخصصي ترين فعاليت</w:t>
      </w:r>
      <w:r w:rsidR="00B56F3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پيچيده، پر هزينه، طاقت فرسا و از مشاغل با ريسك بالا در جهان محسوب مي شود.  فرآيند عمليات حفاري چاه هاي نفت و گاز شامل بخش</w:t>
      </w:r>
      <w:r w:rsidR="00B56F3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هاي مختلفي از جمله 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آماده سازي سايت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(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Site Preparation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)، عمليات حفاري</w:t>
      </w:r>
      <w:r w:rsidR="004F194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 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(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Drilling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)، تكميل چاه (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Well Completion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)، سرويس و خدمات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 xml:space="preserve"> (Servicing)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و نهايتا</w:t>
      </w:r>
      <w:r w:rsid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ً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 برچيدن دستگاه حفاري (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Plug and Abandon the Well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مي باشد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.</w:t>
      </w:r>
    </w:p>
    <w:p w:rsidR="00FA5BCD" w:rsidRPr="00D85ED4" w:rsidRDefault="00FA5BCD" w:rsidP="004F194B">
      <w:pPr>
        <w:tabs>
          <w:tab w:val="right" w:pos="1088"/>
          <w:tab w:val="right" w:pos="1229"/>
        </w:tabs>
        <w:spacing w:after="0" w:line="300" w:lineRule="auto"/>
        <w:jc w:val="both"/>
        <w:rPr>
          <w:rFonts w:asciiTheme="majorBidi" w:hAnsiTheme="majorBidi" w:cs="B Nazanin"/>
          <w:color w:val="000000" w:themeColor="text1"/>
          <w:sz w:val="26"/>
          <w:szCs w:val="26"/>
        </w:rPr>
      </w:pP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</w:t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</w:rPr>
        <w:t xml:space="preserve">  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فعاليتهاي عملیات حفاری </w:t>
      </w:r>
      <w:r w:rsidR="004F194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از پتانسيل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آسیب</w:t>
      </w:r>
      <w:r w:rsidR="004F194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های زیست محیطی فراوانی بر محیط زیست </w:t>
      </w:r>
      <w:r w:rsidR="004F194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برخوردار است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مي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تواند آلودگي هايي را در هوا، آب، خاك و اثراتي را بر فعاليت انسان بگذارد.</w:t>
      </w:r>
    </w:p>
    <w:p w:rsidR="00FA5BCD" w:rsidRPr="00D85ED4" w:rsidRDefault="00FA5BCD" w:rsidP="00E855F5">
      <w:pPr>
        <w:spacing w:after="0" w:line="300" w:lineRule="auto"/>
        <w:jc w:val="both"/>
        <w:rPr>
          <w:rFonts w:ascii="Calibri" w:eastAsia="Calibri" w:hAnsi="Calibri" w:cs="B Nazanin"/>
          <w:color w:val="000000" w:themeColor="text1"/>
          <w:sz w:val="26"/>
          <w:szCs w:val="26"/>
        </w:rPr>
      </w:pPr>
      <w:r w:rsidRPr="00D85ED4">
        <w:rPr>
          <w:rFonts w:ascii="Calibri" w:eastAsia="Calibri" w:hAnsi="Calibri" w:cs="B Nazanin"/>
          <w:color w:val="000000" w:themeColor="text1"/>
          <w:sz w:val="26"/>
          <w:szCs w:val="26"/>
        </w:rPr>
        <w:t xml:space="preserve">     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در مناطق عملياتي شركت ملي نفت ايران عمليات حفاري چاه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نفت و گاز مستقيما وابسته به ادوات، ماشين آلات</w:t>
      </w:r>
      <w:r w:rsidRPr="00D85ED4">
        <w:rPr>
          <w:rFonts w:ascii="Calibri" w:eastAsia="Calibri" w:hAnsi="Calibri" w:cs="B Nazanin"/>
          <w:color w:val="000000" w:themeColor="text1"/>
          <w:sz w:val="26"/>
          <w:szCs w:val="26"/>
        </w:rPr>
        <w:t xml:space="preserve">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مربوطه و تجهيزات دستگاه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حفاري مي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باشد و همانند ساير محيط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هاي صنعتي به دليل اهميت و نوع فعاليت ها با مخاطرات مختلفي از نظر ايمني، بهداشت و محيط زيست همراه مي باشد در نتيجه در صورت عدم تدابير لازم در خصوص پيشگيري از مخاطرات احتمال بالاي آسيب به كاركنان و تجهيزات و محيط زيست وجود دارد. در اين راستا مديريت </w:t>
      </w:r>
      <w:bookmarkStart w:id="6" w:name="OLE_LINK11"/>
      <w:bookmarkStart w:id="7" w:name="OLE_LINK12"/>
      <w:r w:rsidRPr="00D85ED4">
        <w:rPr>
          <w:rFonts w:asciiTheme="majorBidi" w:eastAsia="Calibri" w:hAnsiTheme="majorBidi" w:cs="B Nazanin"/>
          <w:color w:val="000000" w:themeColor="text1"/>
          <w:sz w:val="26"/>
          <w:szCs w:val="26"/>
        </w:rPr>
        <w:t>HSE</w:t>
      </w:r>
      <w:bookmarkEnd w:id="6"/>
      <w:bookmarkEnd w:id="7"/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شركت ملي نفت ايران با </w:t>
      </w:r>
      <w:r w:rsidRPr="00D85ED4">
        <w:rPr>
          <w:rFonts w:cs="B Nazanin" w:hint="cs"/>
          <w:i/>
          <w:color w:val="000000" w:themeColor="text1"/>
          <w:sz w:val="26"/>
          <w:szCs w:val="26"/>
          <w:rtl/>
        </w:rPr>
        <w:t xml:space="preserve">تشكيل كارگروهي از </w:t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شركت</w:t>
      </w:r>
      <w:r w:rsidR="00D85ED4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85ED4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ملي مناطق نفت خيز جنوب، ملي حفاري ايران، مديريت اكتشاف شركت ملي نفت ايران، نفت فلات قاره ايران و حفاري شمال</w:t>
      </w:r>
      <w:r w:rsidRPr="00D85ED4">
        <w:rPr>
          <w:rFonts w:cs="B Nazanin" w:hint="cs"/>
          <w:color w:val="000000" w:themeColor="text1"/>
          <w:sz w:val="26"/>
          <w:szCs w:val="26"/>
          <w:rtl/>
        </w:rPr>
        <w:t xml:space="preserve"> طي برگزاري جلسات كارشناسي نسبت به تهيه و تدوين الزامات/ راهنماها در خصوص 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HSE</w:t>
      </w:r>
      <w:r w:rsidRPr="00D85ED4">
        <w:rPr>
          <w:rFonts w:cs="B Nazanin" w:hint="cs"/>
          <w:color w:val="000000" w:themeColor="text1"/>
          <w:sz w:val="26"/>
          <w:szCs w:val="26"/>
          <w:rtl/>
        </w:rPr>
        <w:t xml:space="preserve"> پيرامون هريك از فرآيندهاي مختلف حفاري اشاره شده اقدام نموده است. در اين بخش راهنماي </w:t>
      </w:r>
      <w:r w:rsidRPr="00D85ED4">
        <w:rPr>
          <w:rFonts w:cs="B Nazanin" w:hint="cs"/>
          <w:i/>
          <w:color w:val="000000" w:themeColor="text1"/>
          <w:sz w:val="26"/>
          <w:szCs w:val="26"/>
          <w:rtl/>
        </w:rPr>
        <w:t>الزامات</w:t>
      </w:r>
      <w:r w:rsidRPr="00D85ED4">
        <w:rPr>
          <w:rFonts w:asciiTheme="majorBidi" w:hAnsiTheme="majorBidi" w:cs="B Nazanin"/>
          <w:iCs/>
          <w:color w:val="000000" w:themeColor="text1"/>
          <w:sz w:val="26"/>
          <w:szCs w:val="26"/>
          <w:rtl/>
        </w:rPr>
        <w:t xml:space="preserve"> </w:t>
      </w:r>
      <w:r w:rsidRPr="00D85ED4">
        <w:rPr>
          <w:rFonts w:asciiTheme="majorBidi" w:hAnsiTheme="majorBidi" w:cs="B Nazanin"/>
          <w:iCs/>
          <w:color w:val="000000" w:themeColor="text1"/>
          <w:sz w:val="26"/>
          <w:szCs w:val="26"/>
        </w:rPr>
        <w:t>HSE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 عمليات حفاري(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Drilling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</w:t>
      </w:r>
      <w:r w:rsidRPr="00D85ED4">
        <w:rPr>
          <w:rFonts w:asciiTheme="majorBidi" w:hAnsiTheme="majorBidi" w:cs="B Nazanin"/>
          <w:iCs/>
          <w:color w:val="000000" w:themeColor="text1"/>
          <w:sz w:val="26"/>
          <w:szCs w:val="26"/>
        </w:rPr>
        <w:t xml:space="preserve"> </w:t>
      </w:r>
      <w:r w:rsidRPr="00D85ED4">
        <w:rPr>
          <w:rFonts w:cs="B Nazanin" w:hint="cs"/>
          <w:i/>
          <w:color w:val="000000" w:themeColor="text1"/>
          <w:sz w:val="26"/>
          <w:szCs w:val="26"/>
          <w:rtl/>
        </w:rPr>
        <w:t>در دستگاه</w:t>
      </w:r>
      <w:r w:rsidR="00D85ED4">
        <w:rPr>
          <w:rFonts w:cs="B Nazanin"/>
          <w:i/>
          <w:color w:val="000000" w:themeColor="text1"/>
          <w:sz w:val="26"/>
          <w:szCs w:val="26"/>
          <w:rtl/>
        </w:rPr>
        <w:softHyphen/>
      </w:r>
      <w:r w:rsidRPr="00D85ED4">
        <w:rPr>
          <w:rFonts w:cs="B Nazanin" w:hint="cs"/>
          <w:i/>
          <w:color w:val="000000" w:themeColor="text1"/>
          <w:sz w:val="26"/>
          <w:szCs w:val="26"/>
          <w:rtl/>
        </w:rPr>
        <w:t xml:space="preserve">هاي حفاري چاه هاي نفت و </w:t>
      </w:r>
      <w:r w:rsidRPr="00D85ED4">
        <w:rPr>
          <w:rFonts w:cs="B Nazanin" w:hint="cs"/>
          <w:i/>
          <w:sz w:val="26"/>
          <w:szCs w:val="26"/>
          <w:rtl/>
        </w:rPr>
        <w:t>گاز در  تاسيسات خشكي</w:t>
      </w:r>
      <w:r w:rsidRPr="00D85ED4">
        <w:rPr>
          <w:rFonts w:cs="B Nazanin" w:hint="cs"/>
          <w:i/>
          <w:color w:val="000000" w:themeColor="text1"/>
          <w:sz w:val="26"/>
          <w:szCs w:val="26"/>
          <w:rtl/>
        </w:rPr>
        <w:t xml:space="preserve"> شركت ملي نفت ايران ارائه مي گردد. </w:t>
      </w:r>
    </w:p>
    <w:p w:rsidR="00FA5BCD" w:rsidRPr="00D85ED4" w:rsidRDefault="00FA5BCD" w:rsidP="00D42BCF">
      <w:pPr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85ED4">
        <w:rPr>
          <w:rFonts w:cs="B Nazanin" w:hint="cs"/>
          <w:color w:val="000000" w:themeColor="text1"/>
          <w:sz w:val="26"/>
          <w:szCs w:val="26"/>
          <w:rtl/>
        </w:rPr>
        <w:t xml:space="preserve">        بر اساس اين مستند هريك از شركت‌هاي تابعه و بهره برداري شركت ملي نفت ايران  كه </w:t>
      </w:r>
      <w:r w:rsidR="00E855F5">
        <w:rPr>
          <w:rFonts w:cs="B Nazanin" w:hint="cs"/>
          <w:color w:val="000000" w:themeColor="text1"/>
          <w:sz w:val="26"/>
          <w:szCs w:val="26"/>
          <w:rtl/>
        </w:rPr>
        <w:t>فعا</w:t>
      </w:r>
      <w:r w:rsidRPr="00D85ED4">
        <w:rPr>
          <w:rFonts w:cs="B Nazanin" w:hint="cs"/>
          <w:color w:val="000000" w:themeColor="text1"/>
          <w:sz w:val="26"/>
          <w:szCs w:val="26"/>
          <w:rtl/>
        </w:rPr>
        <w:t>ليت ها و عمليات حفاري در بخش خشكي آن  شركت انجام مي گردد با توجه به نوع ماهيت فعاليت و ساختار سازماني خود مي‌بايست</w:t>
      </w:r>
      <w:r w:rsidRPr="00D85ED4">
        <w:rPr>
          <w:rFonts w:cs="B Nazanin"/>
          <w:color w:val="000000" w:themeColor="text1"/>
          <w:sz w:val="26"/>
          <w:szCs w:val="26"/>
        </w:rPr>
        <w:t xml:space="preserve"> </w:t>
      </w:r>
      <w:r w:rsidRPr="00D85ED4">
        <w:rPr>
          <w:rFonts w:cs="B Nazanin" w:hint="cs"/>
          <w:color w:val="000000" w:themeColor="text1"/>
          <w:sz w:val="26"/>
          <w:szCs w:val="26"/>
          <w:rtl/>
        </w:rPr>
        <w:t>نسبت به تهيه و تدوين دستور‌العمل اجرايي مربوطه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 (</w:t>
      </w:r>
      <w:r w:rsidRPr="00D85ED4">
        <w:rPr>
          <w:rFonts w:asciiTheme="majorBidi" w:hAnsiTheme="majorBidi" w:cs="B Nazanin"/>
          <w:color w:val="000000" w:themeColor="text1"/>
          <w:sz w:val="26"/>
          <w:szCs w:val="26"/>
        </w:rPr>
        <w:t>Work Procedure</w:t>
      </w:r>
      <w:r w:rsidRPr="00D85ED4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 جهت برآورده نمودن مفاد مندرج در اين سند (بعنوان حداقل الزامات) و نسبت به اجرایی نمودن آن طی یک برنامه زمان‌بندی مشخص اقدام نمایند</w:t>
      </w:r>
      <w:r w:rsidRPr="00D85ED4">
        <w:rPr>
          <w:rFonts w:cs="B Nazanin" w:hint="cs"/>
          <w:color w:val="000000" w:themeColor="text1"/>
          <w:sz w:val="26"/>
          <w:szCs w:val="26"/>
          <w:rtl/>
        </w:rPr>
        <w:t xml:space="preserve">. </w:t>
      </w:r>
    </w:p>
    <w:p w:rsidR="00FA5BCD" w:rsidRDefault="00FA5BCD" w:rsidP="00FA5BCD">
      <w:pPr>
        <w:spacing w:after="0" w:line="240" w:lineRule="auto"/>
        <w:jc w:val="both"/>
        <w:rPr>
          <w:rFonts w:cs="B Zar"/>
          <w:color w:val="000000" w:themeColor="text1"/>
          <w:sz w:val="18"/>
          <w:szCs w:val="18"/>
          <w:rtl/>
        </w:rPr>
      </w:pPr>
    </w:p>
    <w:p w:rsidR="00E16BDC" w:rsidRDefault="00E16BDC" w:rsidP="00FA5BCD">
      <w:pPr>
        <w:spacing w:after="0" w:line="240" w:lineRule="auto"/>
        <w:jc w:val="both"/>
        <w:rPr>
          <w:rFonts w:cs="B Zar"/>
          <w:color w:val="000000" w:themeColor="text1"/>
          <w:sz w:val="18"/>
          <w:szCs w:val="18"/>
          <w:rtl/>
        </w:rPr>
      </w:pPr>
    </w:p>
    <w:p w:rsidR="00E16BDC" w:rsidRPr="00D42BCF" w:rsidRDefault="00E16BDC" w:rsidP="00FA5BCD">
      <w:pPr>
        <w:spacing w:after="0" w:line="240" w:lineRule="auto"/>
        <w:jc w:val="both"/>
        <w:rPr>
          <w:rFonts w:cs="B Zar"/>
          <w:color w:val="000000" w:themeColor="text1"/>
          <w:sz w:val="18"/>
          <w:szCs w:val="18"/>
          <w:rtl/>
        </w:rPr>
      </w:pPr>
    </w:p>
    <w:p w:rsidR="00FA5BCD" w:rsidRPr="00D42BCF" w:rsidRDefault="00D42BCF" w:rsidP="00EC1DBB">
      <w:pPr>
        <w:pStyle w:val="ListParagraph"/>
        <w:numPr>
          <w:ilvl w:val="0"/>
          <w:numId w:val="17"/>
        </w:numPr>
        <w:bidi/>
        <w:spacing w:after="0" w:line="288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5BCD" w:rsidRPr="00D42BCF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اهداف  </w:t>
      </w:r>
    </w:p>
    <w:p w:rsidR="00FA5BCD" w:rsidRPr="00D42BCF" w:rsidRDefault="00D42BCF" w:rsidP="00BD5FEE">
      <w:pPr>
        <w:shd w:val="clear" w:color="auto" w:fill="FFFFFF"/>
        <w:tabs>
          <w:tab w:val="left" w:pos="379"/>
        </w:tabs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rtl/>
        </w:rPr>
      </w:pPr>
      <w:r>
        <w:rPr>
          <w:rFonts w:cs="B Nazanin" w:hint="cs"/>
          <w:color w:val="000000" w:themeColor="text1"/>
          <w:sz w:val="26"/>
          <w:szCs w:val="26"/>
          <w:rtl/>
        </w:rPr>
        <w:tab/>
      </w:r>
      <w:r w:rsidR="00FA5BCD" w:rsidRPr="00D42BCF">
        <w:rPr>
          <w:rFonts w:cs="B Nazanin" w:hint="cs"/>
          <w:color w:val="000000" w:themeColor="text1"/>
          <w:sz w:val="26"/>
          <w:szCs w:val="26"/>
          <w:rtl/>
        </w:rPr>
        <w:t xml:space="preserve">هدف از تهيه اين مستند مشخص نمودن الزامات </w:t>
      </w:r>
      <w:r w:rsidR="00FA5BCD" w:rsidRPr="00D42BCF">
        <w:rPr>
          <w:rFonts w:cs="B Nazanin"/>
          <w:color w:val="000000" w:themeColor="text1"/>
          <w:sz w:val="26"/>
          <w:szCs w:val="26"/>
        </w:rPr>
        <w:t>HSE</w:t>
      </w:r>
      <w:r w:rsidR="00FA5BCD" w:rsidRPr="00D42BCF">
        <w:rPr>
          <w:rFonts w:cs="B Nazanin" w:hint="cs"/>
          <w:color w:val="000000" w:themeColor="text1"/>
          <w:sz w:val="26"/>
          <w:szCs w:val="26"/>
          <w:rtl/>
        </w:rPr>
        <w:t xml:space="preserve"> در  هريك از مراحل </w:t>
      </w:r>
      <w:r w:rsidR="00FA5BCD" w:rsidRPr="00D42BCF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عمليات حفاري(</w:t>
      </w:r>
      <w:r w:rsidR="00FA5BCD" w:rsidRPr="00D42BCF">
        <w:rPr>
          <w:rFonts w:asciiTheme="majorBidi" w:hAnsiTheme="majorBidi" w:cs="B Nazanin"/>
          <w:color w:val="000000" w:themeColor="text1"/>
          <w:sz w:val="26"/>
          <w:szCs w:val="26"/>
        </w:rPr>
        <w:t>Drilling</w:t>
      </w:r>
      <w:r w:rsidR="00FA5BCD" w:rsidRPr="00D42BCF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</w:t>
      </w:r>
      <w:r w:rsidR="00FA5BCD" w:rsidRPr="00D42BCF">
        <w:rPr>
          <w:rFonts w:cs="B Nazanin" w:hint="cs"/>
          <w:color w:val="000000" w:themeColor="text1"/>
          <w:sz w:val="26"/>
          <w:szCs w:val="26"/>
          <w:rtl/>
        </w:rPr>
        <w:t xml:space="preserve">  بشرح ذيل و رعايت اين الزامات به منظور پيشگيري از حوادث</w:t>
      </w:r>
      <w:r w:rsidR="00E16BDC">
        <w:rPr>
          <w:rFonts w:cs="B Nazanin" w:hint="cs"/>
          <w:color w:val="000000" w:themeColor="text1"/>
          <w:sz w:val="26"/>
          <w:szCs w:val="26"/>
          <w:rtl/>
        </w:rPr>
        <w:t xml:space="preserve"> ناشي از كار و كمينه سازي پيامد</w:t>
      </w:r>
      <w:r w:rsidR="00FA5BCD" w:rsidRPr="00D42BCF">
        <w:rPr>
          <w:rFonts w:cs="B Nazanin" w:hint="cs"/>
          <w:color w:val="000000" w:themeColor="text1"/>
          <w:sz w:val="26"/>
          <w:szCs w:val="26"/>
          <w:rtl/>
        </w:rPr>
        <w:t>ها و آسيب‏هاي وارده به منابع انساني، محیط زیست و تاسیسات در شركت ملي نفت ايران مي باشد.</w:t>
      </w:r>
    </w:p>
    <w:p w:rsidR="00FA5BCD" w:rsidRPr="00D42BCF" w:rsidRDefault="00FA5BCD" w:rsidP="00EC1DBB">
      <w:pPr>
        <w:pStyle w:val="ListParagraph"/>
        <w:numPr>
          <w:ilvl w:val="0"/>
          <w:numId w:val="3"/>
        </w:numPr>
        <w:shd w:val="clear" w:color="auto" w:fill="FFFFFF"/>
        <w:tabs>
          <w:tab w:val="left" w:pos="720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42BCF">
        <w:rPr>
          <w:rFonts w:cs="B Nazanin" w:hint="cs"/>
          <w:sz w:val="26"/>
          <w:szCs w:val="26"/>
          <w:rtl/>
        </w:rPr>
        <w:t>ب</w:t>
      </w:r>
      <w:r w:rsidRPr="00D42BCF">
        <w:rPr>
          <w:rFonts w:cs="B Nazanin" w:hint="cs"/>
          <w:color w:val="000000" w:themeColor="text1"/>
          <w:sz w:val="26"/>
          <w:szCs w:val="26"/>
          <w:rtl/>
        </w:rPr>
        <w:t>ر پايي  دكل (</w:t>
      </w:r>
      <w:hyperlink r:id="rId13" w:tooltip="Rigging Up" w:history="1">
        <w:r w:rsidRPr="00D42BCF">
          <w:rPr>
            <w:rStyle w:val="Hyperlink"/>
            <w:rFonts w:asciiTheme="majorBidi" w:hAnsiTheme="majorBidi" w:cs="B Nazanin"/>
            <w:color w:val="000000" w:themeColor="text1"/>
            <w:sz w:val="26"/>
            <w:szCs w:val="26"/>
            <w:shd w:val="clear" w:color="auto" w:fill="FFFFFF"/>
          </w:rPr>
          <w:t>Rigging Up</w:t>
        </w:r>
      </w:hyperlink>
      <w:r w:rsidRPr="00D42BCF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) </w:t>
      </w:r>
    </w:p>
    <w:p w:rsidR="00FA5BCD" w:rsidRPr="00D42BCF" w:rsidRDefault="00FA5BCD" w:rsidP="00EC1DBB">
      <w:pPr>
        <w:pStyle w:val="ListParagraph"/>
        <w:numPr>
          <w:ilvl w:val="0"/>
          <w:numId w:val="3"/>
        </w:numPr>
        <w:shd w:val="clear" w:color="auto" w:fill="FFFFFF"/>
        <w:tabs>
          <w:tab w:val="left" w:pos="720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42BCF">
        <w:rPr>
          <w:rFonts w:ascii="inherit" w:hAnsi="inherit" w:cs="B Nazanin" w:hint="cs"/>
          <w:color w:val="000000" w:themeColor="text1"/>
          <w:sz w:val="26"/>
          <w:szCs w:val="26"/>
          <w:rtl/>
          <w:lang w:bidi="fa-IR"/>
        </w:rPr>
        <w:t xml:space="preserve">ادامه عملیات حفاری </w:t>
      </w:r>
      <w:r w:rsidRPr="00D42BCF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(</w:t>
      </w:r>
      <w:hyperlink r:id="rId14" w:tooltip="Drilling Ahead" w:history="1">
        <w:r w:rsidRPr="00D42BCF">
          <w:rPr>
            <w:rStyle w:val="Hyperlink"/>
            <w:rFonts w:asciiTheme="majorBidi" w:hAnsiTheme="majorBidi" w:cs="B Nazanin"/>
            <w:color w:val="000000" w:themeColor="text1"/>
            <w:sz w:val="26"/>
            <w:szCs w:val="26"/>
            <w:shd w:val="clear" w:color="auto" w:fill="FFFFFF"/>
          </w:rPr>
          <w:t>Drilling Ahead</w:t>
        </w:r>
      </w:hyperlink>
      <w:r w:rsidRPr="00D42BCF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</w:p>
    <w:p w:rsidR="00FA5BCD" w:rsidRPr="00D42BCF" w:rsidRDefault="00FA5BCD" w:rsidP="00EC1DBB">
      <w:pPr>
        <w:pStyle w:val="ListParagraph"/>
        <w:numPr>
          <w:ilvl w:val="0"/>
          <w:numId w:val="3"/>
        </w:numPr>
        <w:shd w:val="clear" w:color="auto" w:fill="FFFFFF"/>
        <w:tabs>
          <w:tab w:val="left" w:pos="720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42BC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لوله بالا/ لوله پايين ( </w:t>
      </w:r>
      <w:hyperlink r:id="rId15" w:tooltip="Tripping Out/In" w:history="1">
        <w:r w:rsidRPr="00D42BCF">
          <w:rPr>
            <w:rStyle w:val="Hyperlink"/>
            <w:rFonts w:asciiTheme="majorBidi" w:hAnsiTheme="majorBidi" w:cs="B Nazanin"/>
            <w:color w:val="000000" w:themeColor="text1"/>
            <w:sz w:val="26"/>
            <w:szCs w:val="26"/>
            <w:shd w:val="clear" w:color="auto" w:fill="FFFFFF"/>
          </w:rPr>
          <w:t>Tripping Out/In</w:t>
        </w:r>
      </w:hyperlink>
      <w:r w:rsidRPr="00D42BCF">
        <w:rPr>
          <w:rFonts w:cs="B Nazanin" w:hint="cs"/>
          <w:color w:val="000000" w:themeColor="text1"/>
          <w:sz w:val="26"/>
          <w:szCs w:val="26"/>
          <w:rtl/>
        </w:rPr>
        <w:t>)</w:t>
      </w:r>
    </w:p>
    <w:p w:rsidR="00FA5BCD" w:rsidRPr="00D42BCF" w:rsidRDefault="00FA5BCD" w:rsidP="00EC1DBB">
      <w:pPr>
        <w:pStyle w:val="ListParagraph"/>
        <w:numPr>
          <w:ilvl w:val="0"/>
          <w:numId w:val="3"/>
        </w:numPr>
        <w:shd w:val="clear" w:color="auto" w:fill="FFFFFF"/>
        <w:tabs>
          <w:tab w:val="left" w:pos="720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42BCF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عملیات جداره گذاری</w:t>
      </w:r>
      <w:r w:rsidRPr="00D42BCF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 xml:space="preserve"> و سيمان كاري</w:t>
      </w:r>
      <w:r w:rsidRPr="00D42BCF">
        <w:rPr>
          <w:rFonts w:asciiTheme="majorBidi" w:hAnsiTheme="majorBidi" w:cs="B Nazanin"/>
          <w:color w:val="000000" w:themeColor="text1"/>
          <w:sz w:val="26"/>
          <w:szCs w:val="26"/>
        </w:rPr>
        <w:t xml:space="preserve"> (</w:t>
      </w:r>
      <w:hyperlink r:id="rId16" w:tooltip="Casing Operations" w:history="1">
        <w:r w:rsidRPr="00D42BCF">
          <w:rPr>
            <w:rStyle w:val="Hyperlink"/>
            <w:rFonts w:asciiTheme="majorBidi" w:hAnsiTheme="majorBidi" w:cs="B Nazanin"/>
            <w:color w:val="000000" w:themeColor="text1"/>
            <w:sz w:val="26"/>
            <w:szCs w:val="26"/>
            <w:shd w:val="clear" w:color="auto" w:fill="FFFFFF"/>
          </w:rPr>
          <w:t>Casing and cementing  Operations</w:t>
        </w:r>
      </w:hyperlink>
      <w:r w:rsidRPr="00D42BCF">
        <w:rPr>
          <w:rFonts w:asciiTheme="majorBidi" w:hAnsiTheme="majorBidi" w:cs="B Nazanin"/>
          <w:color w:val="000000" w:themeColor="text1"/>
          <w:sz w:val="26"/>
          <w:szCs w:val="26"/>
        </w:rPr>
        <w:t>)</w:t>
      </w:r>
    </w:p>
    <w:p w:rsidR="00FA5BCD" w:rsidRPr="00D42BCF" w:rsidRDefault="00FA5BCD" w:rsidP="00EC1DBB">
      <w:pPr>
        <w:pStyle w:val="ListParagraph"/>
        <w:numPr>
          <w:ilvl w:val="0"/>
          <w:numId w:val="3"/>
        </w:numPr>
        <w:shd w:val="clear" w:color="auto" w:fill="FFFFFF"/>
        <w:tabs>
          <w:tab w:val="left" w:pos="720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42BCF">
        <w:rPr>
          <w:rFonts w:cs="B Nazanin" w:hint="cs"/>
          <w:color w:val="000000" w:themeColor="text1"/>
          <w:sz w:val="26"/>
          <w:szCs w:val="26"/>
          <w:rtl/>
          <w:lang w:bidi="fa-IR"/>
        </w:rPr>
        <w:t>فعاليت هاي تعميراتي</w:t>
      </w:r>
    </w:p>
    <w:p w:rsidR="00FA5BCD" w:rsidRPr="00D42BCF" w:rsidRDefault="00FA5BCD" w:rsidP="00EC1DBB">
      <w:pPr>
        <w:pStyle w:val="ListParagraph"/>
        <w:numPr>
          <w:ilvl w:val="0"/>
          <w:numId w:val="3"/>
        </w:numPr>
        <w:shd w:val="clear" w:color="auto" w:fill="FFFFFF"/>
        <w:tabs>
          <w:tab w:val="left" w:pos="720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D42BCF">
        <w:rPr>
          <w:rFonts w:cs="B Nazanin" w:hint="cs"/>
          <w:color w:val="000000" w:themeColor="text1"/>
          <w:sz w:val="26"/>
          <w:szCs w:val="26"/>
          <w:rtl/>
        </w:rPr>
        <w:t xml:space="preserve">كنترل چاه </w:t>
      </w:r>
      <w:r w:rsidRPr="00D42BCF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( </w:t>
      </w:r>
      <w:hyperlink r:id="rId17" w:tooltip="Well Control" w:history="1">
        <w:r w:rsidRPr="00D42BCF">
          <w:rPr>
            <w:rStyle w:val="Hyperlink"/>
            <w:rFonts w:asciiTheme="majorBidi" w:hAnsiTheme="majorBidi" w:cs="B Nazanin"/>
            <w:color w:val="000000" w:themeColor="text1"/>
            <w:sz w:val="26"/>
            <w:szCs w:val="26"/>
            <w:shd w:val="clear" w:color="auto" w:fill="FFFFFF"/>
          </w:rPr>
          <w:t>Well Control</w:t>
        </w:r>
      </w:hyperlink>
      <w:r w:rsidRPr="00D42BCF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</w:p>
    <w:p w:rsidR="00FA5BCD" w:rsidRPr="00C96049" w:rsidRDefault="00FA5BCD" w:rsidP="00FA5BCD">
      <w:pPr>
        <w:pStyle w:val="ListParagraph"/>
        <w:shd w:val="clear" w:color="auto" w:fill="FFFFFF"/>
        <w:tabs>
          <w:tab w:val="left" w:pos="720"/>
        </w:tabs>
        <w:bidi/>
        <w:spacing w:after="0" w:line="240" w:lineRule="auto"/>
        <w:ind w:left="1080"/>
        <w:jc w:val="both"/>
        <w:rPr>
          <w:rFonts w:cs="B Zar"/>
          <w:color w:val="000000" w:themeColor="text1"/>
          <w:sz w:val="28"/>
          <w:szCs w:val="28"/>
          <w:rtl/>
        </w:rPr>
      </w:pPr>
    </w:p>
    <w:p w:rsidR="00FA5BCD" w:rsidRPr="00E855F5" w:rsidRDefault="00FA5BCD" w:rsidP="00EC1DBB">
      <w:pPr>
        <w:pStyle w:val="ListParagraph"/>
        <w:numPr>
          <w:ilvl w:val="0"/>
          <w:numId w:val="17"/>
        </w:numPr>
        <w:tabs>
          <w:tab w:val="left" w:pos="804"/>
        </w:tabs>
        <w:bidi/>
        <w:spacing w:after="0" w:line="288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855F5">
        <w:rPr>
          <w:rFonts w:cs="B Titr" w:hint="cs"/>
          <w:b/>
          <w:bCs/>
          <w:color w:val="000000" w:themeColor="text1"/>
          <w:sz w:val="28"/>
          <w:szCs w:val="28"/>
          <w:rtl/>
        </w:rPr>
        <w:t>دامنه كاربرد:</w:t>
      </w:r>
    </w:p>
    <w:p w:rsidR="00FA5BCD" w:rsidRPr="00E855F5" w:rsidRDefault="00FA5BCD" w:rsidP="00BD5FEE">
      <w:pPr>
        <w:spacing w:after="0" w:line="300" w:lineRule="auto"/>
        <w:ind w:firstLine="380"/>
        <w:jc w:val="both"/>
        <w:rPr>
          <w:rFonts w:cs="B Nazanin"/>
          <w:color w:val="000000" w:themeColor="text1"/>
          <w:sz w:val="26"/>
          <w:szCs w:val="26"/>
          <w:rtl/>
        </w:rPr>
      </w:pPr>
      <w:r w:rsidRPr="00E855F5">
        <w:rPr>
          <w:rFonts w:cs="B Nazanin" w:hint="cs"/>
          <w:color w:val="000000" w:themeColor="text1"/>
          <w:sz w:val="26"/>
          <w:szCs w:val="26"/>
          <w:rtl/>
        </w:rPr>
        <w:t>اين راهنما در کلیه شرکت</w:t>
      </w:r>
      <w:r w:rsidRPr="00E855F5">
        <w:rPr>
          <w:rFonts w:cs="B Nazanin"/>
          <w:color w:val="000000" w:themeColor="text1"/>
          <w:sz w:val="26"/>
          <w:szCs w:val="26"/>
          <w:rtl/>
        </w:rPr>
        <w:softHyphen/>
      </w:r>
      <w:r w:rsidRPr="00E855F5">
        <w:rPr>
          <w:rFonts w:cs="B Nazanin" w:hint="cs"/>
          <w:color w:val="000000" w:themeColor="text1"/>
          <w:sz w:val="26"/>
          <w:szCs w:val="26"/>
          <w:rtl/>
        </w:rPr>
        <w:t>های فرعی، تابعه و سایت</w:t>
      </w:r>
      <w:r w:rsidRPr="00E855F5">
        <w:rPr>
          <w:rFonts w:cs="B Nazanin" w:hint="cs"/>
          <w:color w:val="000000" w:themeColor="text1"/>
          <w:sz w:val="26"/>
          <w:szCs w:val="26"/>
          <w:rtl/>
        </w:rPr>
        <w:softHyphen/>
        <w:t xml:space="preserve">های عملیاتی وابسته به شرکت ملی نفت ایران كه </w:t>
      </w:r>
      <w:r w:rsidR="00E855F5">
        <w:rPr>
          <w:rFonts w:cs="B Nazanin"/>
          <w:color w:val="000000" w:themeColor="text1"/>
          <w:sz w:val="26"/>
          <w:szCs w:val="26"/>
          <w:rtl/>
        </w:rPr>
        <w:br/>
      </w:r>
      <w:r w:rsidRPr="00E855F5">
        <w:rPr>
          <w:rFonts w:cs="B Nazanin" w:hint="cs"/>
          <w:color w:val="000000" w:themeColor="text1"/>
          <w:sz w:val="26"/>
          <w:szCs w:val="26"/>
          <w:rtl/>
        </w:rPr>
        <w:t>فعاليت</w:t>
      </w:r>
      <w:r w:rsidR="00E855F5">
        <w:rPr>
          <w:rFonts w:cs="B Nazanin"/>
          <w:color w:val="000000" w:themeColor="text1"/>
          <w:sz w:val="26"/>
          <w:szCs w:val="26"/>
          <w:rtl/>
        </w:rPr>
        <w:softHyphen/>
      </w:r>
      <w:r w:rsidRPr="00E855F5">
        <w:rPr>
          <w:rFonts w:cs="B Nazanin" w:hint="cs"/>
          <w:color w:val="000000" w:themeColor="text1"/>
          <w:sz w:val="26"/>
          <w:szCs w:val="26"/>
          <w:rtl/>
        </w:rPr>
        <w:t>هاي حفاري چاه هاي نفت و گاز  توسط دكل هاي حفاري در  خشكي انجام مي گردد کاربرد دارد.</w:t>
      </w:r>
    </w:p>
    <w:p w:rsidR="00FA5BCD" w:rsidRPr="0018638B" w:rsidRDefault="00FA5BCD" w:rsidP="00FA5BCD">
      <w:pPr>
        <w:spacing w:after="0" w:line="288" w:lineRule="auto"/>
        <w:jc w:val="both"/>
        <w:rPr>
          <w:rFonts w:cs="B Zar"/>
          <w:color w:val="000000" w:themeColor="text1"/>
          <w:sz w:val="28"/>
          <w:szCs w:val="28"/>
          <w:rtl/>
        </w:rPr>
      </w:pPr>
    </w:p>
    <w:p w:rsidR="00FA5BCD" w:rsidRPr="00E855F5" w:rsidRDefault="00FA5BCD" w:rsidP="0034363E">
      <w:pPr>
        <w:pStyle w:val="ListParagraph"/>
        <w:numPr>
          <w:ilvl w:val="0"/>
          <w:numId w:val="17"/>
        </w:numPr>
        <w:tabs>
          <w:tab w:val="left" w:pos="804"/>
        </w:tabs>
        <w:bidi/>
        <w:spacing w:after="0" w:line="288" w:lineRule="auto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E855F5">
        <w:rPr>
          <w:rFonts w:cs="B Titr" w:hint="cs"/>
          <w:b/>
          <w:bCs/>
          <w:color w:val="000000" w:themeColor="text1"/>
          <w:sz w:val="28"/>
          <w:szCs w:val="28"/>
          <w:rtl/>
        </w:rPr>
        <w:t>مسئوليت</w:t>
      </w:r>
      <w:r w:rsidR="0034363E">
        <w:rPr>
          <w:rFonts w:cs="B Titr"/>
          <w:b/>
          <w:bCs/>
          <w:color w:val="000000" w:themeColor="text1"/>
          <w:sz w:val="28"/>
          <w:szCs w:val="28"/>
          <w:rtl/>
        </w:rPr>
        <w:softHyphen/>
      </w:r>
      <w:r w:rsidRPr="00E855F5">
        <w:rPr>
          <w:rFonts w:cs="B Titr" w:hint="cs"/>
          <w:b/>
          <w:bCs/>
          <w:color w:val="000000" w:themeColor="text1"/>
          <w:sz w:val="28"/>
          <w:szCs w:val="28"/>
          <w:rtl/>
        </w:rPr>
        <w:t>ها:</w:t>
      </w:r>
    </w:p>
    <w:p w:rsidR="00FA5BCD" w:rsidRPr="00E855F5" w:rsidRDefault="00FA5BCD" w:rsidP="00BD5FEE">
      <w:pPr>
        <w:tabs>
          <w:tab w:val="left" w:pos="720"/>
        </w:tabs>
        <w:spacing w:after="0" w:line="300" w:lineRule="auto"/>
        <w:ind w:firstLine="379"/>
        <w:contextualSpacing/>
        <w:jc w:val="both"/>
        <w:rPr>
          <w:rFonts w:cs="B Nazanin"/>
          <w:color w:val="000000" w:themeColor="text1"/>
          <w:sz w:val="26"/>
          <w:szCs w:val="26"/>
          <w:rtl/>
        </w:rPr>
      </w:pPr>
      <w:r w:rsidRPr="00E855F5">
        <w:rPr>
          <w:rFonts w:cs="B Nazanin" w:hint="cs"/>
          <w:color w:val="000000" w:themeColor="text1"/>
          <w:sz w:val="26"/>
          <w:szCs w:val="26"/>
          <w:rtl/>
        </w:rPr>
        <w:t>مسئوليت نظارت عالیه بر اجراي اين راهنما و بازنگری آن بر عهده مديريت بهداشت، ایمنی، محیط زیست شركت ملي نفت ایران می</w:t>
      </w:r>
      <w:r w:rsidRPr="00E855F5">
        <w:rPr>
          <w:rFonts w:cs="B Nazanin" w:hint="cs"/>
          <w:color w:val="000000" w:themeColor="text1"/>
          <w:sz w:val="26"/>
          <w:szCs w:val="26"/>
          <w:rtl/>
        </w:rPr>
        <w:softHyphen/>
        <w:t xml:space="preserve">باشد. </w:t>
      </w:r>
    </w:p>
    <w:p w:rsidR="00FA5BCD" w:rsidRPr="00E855F5" w:rsidRDefault="00FA5BCD" w:rsidP="00BD5FEE">
      <w:pPr>
        <w:tabs>
          <w:tab w:val="left" w:pos="720"/>
        </w:tabs>
        <w:spacing w:after="0" w:line="300" w:lineRule="auto"/>
        <w:contextualSpacing/>
        <w:jc w:val="both"/>
        <w:rPr>
          <w:rFonts w:cs="B Nazanin"/>
          <w:color w:val="000000" w:themeColor="text1"/>
          <w:sz w:val="26"/>
          <w:szCs w:val="26"/>
          <w:rtl/>
        </w:rPr>
      </w:pPr>
      <w:r w:rsidRPr="00E855F5">
        <w:rPr>
          <w:rFonts w:cs="B Nazanin" w:hint="cs"/>
          <w:color w:val="000000" w:themeColor="text1"/>
          <w:sz w:val="26"/>
          <w:szCs w:val="26"/>
          <w:rtl/>
        </w:rPr>
        <w:t xml:space="preserve">    مديران عامل شركت‌هاي فرعی و تابعه مسئوليت نظارت بر حسن اجراي اين راهنما از طریق تهیه و تدوین دستورالعمل ها اجرايي را به عهده داشته و واحد </w:t>
      </w:r>
      <w:r w:rsidRPr="00E855F5">
        <w:rPr>
          <w:rFonts w:cs="B Nazanin"/>
          <w:color w:val="000000" w:themeColor="text1"/>
          <w:sz w:val="26"/>
          <w:szCs w:val="26"/>
        </w:rPr>
        <w:t>HSE</w:t>
      </w:r>
      <w:r w:rsidRPr="00E855F5">
        <w:rPr>
          <w:rFonts w:cs="B Nazanin" w:hint="cs"/>
          <w:color w:val="000000" w:themeColor="text1"/>
          <w:sz w:val="26"/>
          <w:szCs w:val="26"/>
          <w:rtl/>
        </w:rPr>
        <w:t xml:space="preserve"> هر شرکت (فرعی و تابعه) می</w:t>
      </w:r>
      <w:r w:rsidRPr="00E855F5">
        <w:rPr>
          <w:rFonts w:cs="B Nazanin" w:hint="cs"/>
          <w:color w:val="000000" w:themeColor="text1"/>
          <w:sz w:val="26"/>
          <w:szCs w:val="26"/>
          <w:rtl/>
        </w:rPr>
        <w:softHyphen/>
        <w:t>بایست بر اساس ماهیت فرآیند و ساختار سازمانی موجود دستورالعمل</w:t>
      </w:r>
      <w:r w:rsidRPr="00E855F5">
        <w:rPr>
          <w:rFonts w:cs="B Nazanin" w:hint="cs"/>
          <w:color w:val="000000" w:themeColor="text1"/>
          <w:sz w:val="26"/>
          <w:szCs w:val="26"/>
          <w:rtl/>
        </w:rPr>
        <w:softHyphen/>
        <w:t>های مورد نیاز را جهت پیاده</w:t>
      </w:r>
      <w:r w:rsidRPr="00E855F5">
        <w:rPr>
          <w:rFonts w:cs="B Nazanin"/>
          <w:color w:val="000000" w:themeColor="text1"/>
          <w:sz w:val="26"/>
          <w:szCs w:val="26"/>
          <w:rtl/>
        </w:rPr>
        <w:softHyphen/>
      </w:r>
      <w:r w:rsidRPr="00E855F5">
        <w:rPr>
          <w:rFonts w:cs="B Nazanin" w:hint="cs"/>
          <w:color w:val="000000" w:themeColor="text1"/>
          <w:sz w:val="26"/>
          <w:szCs w:val="26"/>
          <w:rtl/>
        </w:rPr>
        <w:t>سازی این سیستم جاری نمایند.</w:t>
      </w:r>
    </w:p>
    <w:p w:rsidR="00FA5BCD" w:rsidRPr="00E855F5" w:rsidRDefault="00FA5BCD" w:rsidP="00FA5BCD">
      <w:pPr>
        <w:tabs>
          <w:tab w:val="left" w:pos="720"/>
        </w:tabs>
        <w:spacing w:after="0"/>
        <w:contextualSpacing/>
        <w:jc w:val="both"/>
        <w:rPr>
          <w:rFonts w:cs="B Nazanin"/>
          <w:color w:val="000000" w:themeColor="text1"/>
          <w:sz w:val="26"/>
          <w:szCs w:val="26"/>
          <w:rtl/>
        </w:rPr>
      </w:pPr>
    </w:p>
    <w:p w:rsidR="00BD5FEE" w:rsidRDefault="00BD5FEE">
      <w:pPr>
        <w:bidi w:val="0"/>
        <w:rPr>
          <w:rFonts w:ascii="Calibri" w:eastAsia="Calibri" w:hAnsi="Calibri" w:cs="B Zar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Zar"/>
          <w:color w:val="000000" w:themeColor="text1"/>
          <w:sz w:val="28"/>
          <w:szCs w:val="28"/>
          <w:rtl/>
        </w:rPr>
        <w:br w:type="page"/>
      </w:r>
    </w:p>
    <w:p w:rsidR="00FA5BCD" w:rsidRPr="00D06A20" w:rsidRDefault="00FA5BCD" w:rsidP="00FA5BCD">
      <w:pPr>
        <w:spacing w:after="0" w:line="288" w:lineRule="auto"/>
        <w:jc w:val="both"/>
        <w:rPr>
          <w:rFonts w:ascii="Calibri" w:eastAsia="Calibri" w:hAnsi="Calibri" w:cs="B Zar"/>
          <w:color w:val="000000" w:themeColor="text1"/>
          <w:sz w:val="10"/>
          <w:szCs w:val="10"/>
          <w:rtl/>
        </w:rPr>
      </w:pPr>
    </w:p>
    <w:p w:rsidR="00FA5BCD" w:rsidRDefault="00FA5BCD" w:rsidP="00EC1DBB">
      <w:pPr>
        <w:pStyle w:val="ListParagraph"/>
        <w:numPr>
          <w:ilvl w:val="0"/>
          <w:numId w:val="17"/>
        </w:numPr>
        <w:tabs>
          <w:tab w:val="left" w:pos="804"/>
        </w:tabs>
        <w:bidi/>
        <w:spacing w:after="0" w:line="24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  <w:r w:rsidRPr="00E855F5">
        <w:rPr>
          <w:rFonts w:cs="B Titr" w:hint="cs"/>
          <w:b/>
          <w:bCs/>
          <w:color w:val="000000" w:themeColor="text1"/>
          <w:sz w:val="28"/>
          <w:szCs w:val="28"/>
          <w:rtl/>
        </w:rPr>
        <w:t>تعاريف و اصطلاحات:</w:t>
      </w:r>
    </w:p>
    <w:p w:rsidR="00BD5FEE" w:rsidRPr="00BD5FEE" w:rsidRDefault="00BD5FEE" w:rsidP="00BD5FEE">
      <w:pPr>
        <w:pStyle w:val="ListParagraph"/>
        <w:tabs>
          <w:tab w:val="left" w:pos="804"/>
        </w:tabs>
        <w:bidi/>
        <w:spacing w:after="0" w:line="240" w:lineRule="auto"/>
        <w:jc w:val="both"/>
        <w:rPr>
          <w:rFonts w:cs="B Titr"/>
          <w:b/>
          <w:bCs/>
          <w:color w:val="000000" w:themeColor="text1"/>
          <w:rtl/>
        </w:rPr>
      </w:pPr>
    </w:p>
    <w:p w:rsidR="00FA5BCD" w:rsidRPr="00BD5FEE" w:rsidRDefault="00FA5BCD" w:rsidP="00452FC3">
      <w:pPr>
        <w:pStyle w:val="ListParagraph"/>
        <w:numPr>
          <w:ilvl w:val="1"/>
          <w:numId w:val="9"/>
        </w:numPr>
        <w:bidi/>
        <w:spacing w:after="0" w:line="300" w:lineRule="auto"/>
        <w:ind w:left="1088" w:hanging="594"/>
        <w:jc w:val="both"/>
        <w:rPr>
          <w:rFonts w:asciiTheme="minorHAnsi" w:eastAsiaTheme="minorHAnsi" w:hAnsiTheme="minorHAnsi" w:cs="B Nazanin"/>
          <w:b/>
          <w:bCs/>
          <w:color w:val="000000" w:themeColor="text1"/>
          <w:sz w:val="26"/>
          <w:szCs w:val="26"/>
          <w:lang w:bidi="fa-IR"/>
        </w:rPr>
      </w:pPr>
      <w:r w:rsidRPr="00BD5FEE">
        <w:rPr>
          <w:rFonts w:asciiTheme="minorHAnsi" w:eastAsiaTheme="minorHAnsi" w:hAnsiTheme="minorHAnsi" w:cs="B Nazanin" w:hint="cs"/>
          <w:b/>
          <w:bCs/>
          <w:color w:val="000000" w:themeColor="text1"/>
          <w:sz w:val="26"/>
          <w:szCs w:val="26"/>
          <w:rtl/>
          <w:lang w:bidi="fa-IR"/>
        </w:rPr>
        <w:t>اجزای</w:t>
      </w:r>
      <w:r w:rsidRPr="00BD5FEE">
        <w:rPr>
          <w:rFonts w:asciiTheme="minorHAnsi" w:eastAsiaTheme="minorHAnsi" w:hAnsiTheme="minorHAnsi" w:cs="B Nazanin"/>
          <w:b/>
          <w:bCs/>
          <w:color w:val="000000" w:themeColor="text1"/>
          <w:sz w:val="26"/>
          <w:szCs w:val="26"/>
          <w:lang w:bidi="fa-IR"/>
        </w:rPr>
        <w:t xml:space="preserve"> </w:t>
      </w:r>
      <w:r w:rsidRPr="00BD5FEE">
        <w:rPr>
          <w:rFonts w:asciiTheme="minorHAnsi" w:eastAsiaTheme="minorHAnsi" w:hAnsiTheme="minorHAnsi" w:cs="B Nazanin" w:hint="cs"/>
          <w:b/>
          <w:bCs/>
          <w:color w:val="000000" w:themeColor="text1"/>
          <w:sz w:val="26"/>
          <w:szCs w:val="26"/>
          <w:rtl/>
          <w:lang w:bidi="fa-IR"/>
        </w:rPr>
        <w:t>اصلی یک  دکل حفاری</w:t>
      </w:r>
    </w:p>
    <w:p w:rsidR="00FA5BCD" w:rsidRPr="00BD5FEE" w:rsidRDefault="00FA5BCD" w:rsidP="002F4876">
      <w:pPr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rtl/>
        </w:rPr>
      </w:pPr>
      <w:r w:rsidRPr="00BD5FEE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   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اجزای</w:t>
      </w:r>
      <w:r w:rsidRPr="00BD5FEE">
        <w:rPr>
          <w:rFonts w:cs="B Nazanin"/>
          <w:color w:val="000000" w:themeColor="text1"/>
          <w:sz w:val="26"/>
          <w:szCs w:val="26"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 xml:space="preserve">اصلی یک  دکل حفاری 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به طور كلي شامل سيستم‌هاي زير مي‌باشد كه هر كدام از اين سيستم‌ها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/>
          <w:color w:val="000000" w:themeColor="text1"/>
          <w:sz w:val="26"/>
          <w:szCs w:val="26"/>
          <w:rtl/>
        </w:rPr>
        <w:t>خود به چند زير سيستم تقسيم مي‌شوند.</w:t>
      </w:r>
    </w:p>
    <w:p w:rsidR="00FA5BCD" w:rsidRPr="00D06A20" w:rsidRDefault="00FA5BCD" w:rsidP="00643E98">
      <w:pPr>
        <w:spacing w:after="0" w:line="30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0"/>
          <w:szCs w:val="20"/>
        </w:rPr>
      </w:pPr>
    </w:p>
    <w:p w:rsidR="00FA5BCD" w:rsidRPr="00BD5FEE" w:rsidRDefault="00FA5BCD" w:rsidP="00EC1DBB">
      <w:pPr>
        <w:pStyle w:val="ListParagraph"/>
        <w:numPr>
          <w:ilvl w:val="0"/>
          <w:numId w:val="10"/>
        </w:numPr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</w:rPr>
      </w:pPr>
      <w:r w:rsidRPr="00BD5FEE">
        <w:rPr>
          <w:rFonts w:cs="B Nazanin" w:hint="cs"/>
          <w:color w:val="000000" w:themeColor="text1"/>
          <w:sz w:val="26"/>
          <w:szCs w:val="26"/>
          <w:rtl/>
        </w:rPr>
        <w:t>سيستم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قدرت</w:t>
      </w:r>
      <w:r w:rsidRPr="00BD5FEE">
        <w:rPr>
          <w:rFonts w:cs="B Nazanin"/>
          <w:color w:val="000000" w:themeColor="text1"/>
          <w:sz w:val="25"/>
          <w:szCs w:val="25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Power System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كه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ascii="Tahoma" w:hAnsi="Tahoma" w:cs="B Nazanin"/>
          <w:color w:val="222222"/>
          <w:sz w:val="26"/>
          <w:szCs w:val="26"/>
          <w:shd w:val="clear" w:color="auto" w:fill="FFFFFF" w:themeFill="background1"/>
          <w:rtl/>
        </w:rPr>
        <w:t>این سیستم برق و نیروی محرکه مورد نیاز</w:t>
      </w:r>
      <w:r w:rsidRPr="00BD5FEE">
        <w:rPr>
          <w:rFonts w:ascii="Tahoma" w:hAnsi="Tahoma" w:cs="B Nazanin" w:hint="cs"/>
          <w:color w:val="222222"/>
          <w:sz w:val="26"/>
          <w:szCs w:val="26"/>
          <w:shd w:val="clear" w:color="auto" w:fill="FFFFFF" w:themeFill="background1"/>
          <w:rtl/>
        </w:rPr>
        <w:t xml:space="preserve"> </w:t>
      </w:r>
      <w:r w:rsidRPr="00BD5FEE">
        <w:rPr>
          <w:rFonts w:ascii="Tahoma" w:hAnsi="Tahoma" w:cs="B Nazanin"/>
          <w:color w:val="222222"/>
          <w:sz w:val="26"/>
          <w:szCs w:val="26"/>
          <w:shd w:val="clear" w:color="auto" w:fill="FFFFFF" w:themeFill="background1"/>
          <w:rtl/>
        </w:rPr>
        <w:t xml:space="preserve">برای </w:t>
      </w:r>
      <w:r w:rsidRPr="00BD5FEE">
        <w:rPr>
          <w:rFonts w:ascii="Tahoma" w:hAnsi="Tahoma" w:cs="B Nazanin" w:hint="cs"/>
          <w:color w:val="222222"/>
          <w:sz w:val="26"/>
          <w:szCs w:val="26"/>
          <w:shd w:val="clear" w:color="auto" w:fill="FFFFFF" w:themeFill="background1"/>
          <w:rtl/>
        </w:rPr>
        <w:t xml:space="preserve"> عملیات </w:t>
      </w:r>
      <w:r w:rsidRPr="00BD5FEE">
        <w:rPr>
          <w:rFonts w:ascii="Tahoma" w:hAnsi="Tahoma" w:cs="B Nazanin"/>
          <w:color w:val="222222"/>
          <w:sz w:val="26"/>
          <w:szCs w:val="26"/>
          <w:shd w:val="clear" w:color="auto" w:fill="FFFFFF" w:themeFill="background1"/>
          <w:rtl/>
        </w:rPr>
        <w:t>حفاری را فراهم می‌کند</w:t>
      </w:r>
      <w:r w:rsidRPr="00BD5FEE">
        <w:rPr>
          <w:rFonts w:ascii="Tahoma" w:hAnsi="Tahoma" w:cs="B Nazanin" w:hint="cs"/>
          <w:color w:val="222222"/>
          <w:sz w:val="26"/>
          <w:szCs w:val="26"/>
          <w:shd w:val="clear" w:color="auto" w:fill="FFFFFF" w:themeFill="background1"/>
          <w:rtl/>
        </w:rPr>
        <w:t>.</w:t>
      </w:r>
    </w:p>
    <w:p w:rsidR="00FA5BCD" w:rsidRPr="00BD5FEE" w:rsidRDefault="00FA5BCD" w:rsidP="00EC1DBB">
      <w:pPr>
        <w:pStyle w:val="ListParagraph"/>
        <w:numPr>
          <w:ilvl w:val="0"/>
          <w:numId w:val="10"/>
        </w:numPr>
        <w:bidi/>
        <w:spacing w:after="0" w:line="300" w:lineRule="auto"/>
        <w:ind w:left="996" w:hanging="283"/>
        <w:jc w:val="both"/>
        <w:rPr>
          <w:rFonts w:cs="B Nazanin"/>
          <w:color w:val="000000" w:themeColor="text1"/>
          <w:sz w:val="26"/>
          <w:szCs w:val="26"/>
        </w:rPr>
      </w:pPr>
      <w:r w:rsidRPr="00BD5FEE">
        <w:rPr>
          <w:rFonts w:ascii="Times New Roman" w:hAnsi="Times New Roman" w:cs="Times New Roman" w:hint="cs"/>
          <w:color w:val="000000" w:themeColor="text1"/>
          <w:sz w:val="26"/>
          <w:szCs w:val="26"/>
          <w:rtl/>
        </w:rPr>
        <w:t> 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سيستم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بالا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برنده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Hoisting System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كه شامل دكل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، </w:t>
      </w:r>
      <w:r w:rsidRPr="00BD5FEE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Draw works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>،</w:t>
      </w:r>
      <w:r w:rsidRPr="00BD5FEE">
        <w:rPr>
          <w:rFonts w:asciiTheme="majorBidi" w:hAnsiTheme="majorBidi" w:cs="B Nazanin" w:hint="cs"/>
          <w:color w:val="000000" w:themeColor="text1"/>
          <w:sz w:val="25"/>
          <w:szCs w:val="25"/>
          <w:rtl/>
        </w:rPr>
        <w:t> 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Block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22584F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كابل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 xml:space="preserve">حفاري، </w:t>
      </w:r>
      <w:r w:rsidRPr="00BD5FEE">
        <w:rPr>
          <w:rFonts w:cs="B Nazanin" w:hint="cs"/>
          <w:sz w:val="26"/>
          <w:szCs w:val="26"/>
          <w:rtl/>
          <w:lang w:bidi="fa-IR"/>
        </w:rPr>
        <w:t xml:space="preserve">سیستم هاي قطع كننده اضطراري </w:t>
      </w:r>
      <w:r w:rsidRPr="00BD5FEE">
        <w:rPr>
          <w:rFonts w:asciiTheme="majorBidi" w:hAnsiTheme="majorBidi" w:cs="B Nazanin" w:hint="cs"/>
          <w:color w:val="000000" w:themeColor="text1"/>
          <w:sz w:val="25"/>
          <w:szCs w:val="25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 xml:space="preserve">Crown o </w:t>
      </w:r>
      <w:proofErr w:type="spellStart"/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Matic</w:t>
      </w:r>
      <w:proofErr w:type="spellEnd"/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>،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 xml:space="preserve"> Anti-Collision System</w:t>
      </w:r>
      <w:r w:rsidRPr="00BD5FEE">
        <w:rPr>
          <w:rFonts w:asciiTheme="majorBidi" w:hAnsiTheme="majorBidi" w:cs="B Nazanin"/>
          <w:sz w:val="26"/>
          <w:szCs w:val="26"/>
          <w:rtl/>
          <w:lang w:bidi="fa-IR"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یا</w:t>
      </w:r>
      <w:r w:rsidRPr="00BD5FEE">
        <w:rPr>
          <w:rFonts w:asciiTheme="majorBidi" w:hAnsiTheme="majorBidi" w:cs="B Nazanin" w:hint="cs"/>
          <w:color w:val="000000" w:themeColor="text1"/>
          <w:sz w:val="25"/>
          <w:szCs w:val="25"/>
          <w:rtl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 xml:space="preserve"> Cr</w:t>
      </w:r>
      <w:r w:rsidRPr="00BD5FEE">
        <w:rPr>
          <w:rFonts w:asciiTheme="majorBidi" w:hAnsiTheme="majorBidi" w:cs="B Nazanin"/>
          <w:sz w:val="25"/>
          <w:szCs w:val="25"/>
          <w:lang w:bidi="fa-IR"/>
        </w:rPr>
        <w:t>own</w:t>
      </w:r>
      <w:r w:rsidRPr="00BD5FEE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Saver</w:t>
      </w:r>
      <w:r w:rsidRPr="00BD5FEE">
        <w:rPr>
          <w:rFonts w:asciiTheme="majorBidi" w:hAnsiTheme="majorBidi" w:cs="B Nazanin"/>
          <w:sz w:val="26"/>
          <w:szCs w:val="26"/>
          <w:rtl/>
          <w:lang w:bidi="fa-IR"/>
        </w:rPr>
        <w:t xml:space="preserve"> ، 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Draw works Emergency Brake System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  <w:rtl/>
        </w:rPr>
        <w:t xml:space="preserve"> </w:t>
      </w:r>
      <w:r w:rsidRPr="00BD5FEE">
        <w:rPr>
          <w:rFonts w:cs="B Nazanin" w:hint="cs"/>
          <w:sz w:val="26"/>
          <w:szCs w:val="26"/>
          <w:rtl/>
          <w:lang w:bidi="fa-IR"/>
        </w:rPr>
        <w:t>و ترمز برقی)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مي‌باشد</w:t>
      </w:r>
      <w:r w:rsidRPr="00BD5FEE">
        <w:rPr>
          <w:rFonts w:cs="B Nazanin"/>
          <w:color w:val="000000" w:themeColor="text1"/>
          <w:sz w:val="26"/>
          <w:szCs w:val="26"/>
          <w:rtl/>
        </w:rPr>
        <w:t>.</w:t>
      </w:r>
    </w:p>
    <w:p w:rsidR="00FA5BCD" w:rsidRPr="00BD5FEE" w:rsidRDefault="00FA5BCD" w:rsidP="00EC1DBB">
      <w:pPr>
        <w:pStyle w:val="ListParagraph"/>
        <w:numPr>
          <w:ilvl w:val="0"/>
          <w:numId w:val="10"/>
        </w:numPr>
        <w:bidi/>
        <w:spacing w:after="0" w:line="300" w:lineRule="auto"/>
        <w:ind w:left="996" w:hanging="283"/>
        <w:jc w:val="both"/>
        <w:rPr>
          <w:rFonts w:cs="B Nazanin"/>
          <w:color w:val="000000" w:themeColor="text1"/>
          <w:sz w:val="26"/>
          <w:szCs w:val="26"/>
        </w:rPr>
      </w:pPr>
      <w:r w:rsidRPr="00BD5FEE">
        <w:rPr>
          <w:rFonts w:ascii="Times New Roman" w:hAnsi="Times New Roman" w:cs="Times New Roman" w:hint="cs"/>
          <w:color w:val="000000" w:themeColor="text1"/>
          <w:sz w:val="26"/>
          <w:szCs w:val="26"/>
          <w:rtl/>
        </w:rPr>
        <w:t> 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سيستم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چرخشي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(</w:t>
      </w:r>
      <w:r w:rsidRPr="003561C8">
        <w:rPr>
          <w:rFonts w:asciiTheme="majorBidi" w:hAnsiTheme="majorBidi" w:cs="B Nazanin"/>
          <w:color w:val="000000" w:themeColor="text1"/>
          <w:sz w:val="25"/>
          <w:szCs w:val="25"/>
        </w:rPr>
        <w:t>Rotating System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كه شامل </w:t>
      </w:r>
      <w:r w:rsidRPr="00BD5FEE">
        <w:rPr>
          <w:rFonts w:ascii="Verdana" w:hAnsi="Verdana" w:cs="B Nazanin" w:hint="cs"/>
          <w:color w:val="000000" w:themeColor="text1"/>
          <w:sz w:val="26"/>
          <w:szCs w:val="26"/>
          <w:rtl/>
          <w:lang w:bidi="fa-IR"/>
        </w:rPr>
        <w:t>هرزگرد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(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</w:rPr>
        <w:t>Swivel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،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گرداننده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فوقاني 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(</w:t>
      </w:r>
      <w:r w:rsidRPr="00643E98">
        <w:rPr>
          <w:rFonts w:asciiTheme="majorBidi" w:hAnsiTheme="majorBidi" w:cs="B Nazanin"/>
          <w:color w:val="000000" w:themeColor="text1"/>
          <w:sz w:val="25"/>
          <w:szCs w:val="25"/>
        </w:rPr>
        <w:t>Top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Pr="003561C8">
        <w:rPr>
          <w:rFonts w:asciiTheme="majorBidi" w:hAnsiTheme="majorBidi" w:cs="B Nazanin"/>
          <w:color w:val="000000" w:themeColor="text1"/>
          <w:sz w:val="25"/>
          <w:szCs w:val="25"/>
        </w:rPr>
        <w:t>Drives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>، لوله‌هاي چهار</w:t>
      </w:r>
      <w:r w:rsidRPr="00BD5FE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یا شش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پر 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</w:rPr>
        <w:t>Kelly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)، ميز چرخان 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(</w:t>
      </w:r>
      <w:r w:rsidRPr="003561C8">
        <w:rPr>
          <w:rFonts w:asciiTheme="majorBidi" w:hAnsiTheme="majorBidi" w:cs="B Nazanin"/>
          <w:color w:val="000000" w:themeColor="text1"/>
          <w:sz w:val="25"/>
          <w:szCs w:val="25"/>
        </w:rPr>
        <w:t>Rotary Table</w:t>
      </w:r>
      <w:r w:rsidRPr="00BD5FEE">
        <w:rPr>
          <w:rFonts w:cs="B Nazanin"/>
          <w:color w:val="000000" w:themeColor="text1"/>
          <w:sz w:val="26"/>
          <w:szCs w:val="26"/>
          <w:rtl/>
        </w:rPr>
        <w:t>)، لوله‌هاي حفاري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(</w:t>
      </w:r>
      <w:r w:rsidRPr="003561C8">
        <w:rPr>
          <w:rFonts w:asciiTheme="majorBidi" w:hAnsiTheme="majorBidi" w:cs="B Nazanin"/>
          <w:color w:val="000000" w:themeColor="text1"/>
          <w:sz w:val="25"/>
          <w:szCs w:val="25"/>
        </w:rPr>
        <w:t>Drill Pipe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)،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لوله‌هاي غلاف حفاري (</w:t>
      </w:r>
      <w:r w:rsidRPr="003561C8">
        <w:rPr>
          <w:rFonts w:asciiTheme="majorBidi" w:hAnsiTheme="majorBidi" w:cs="B Nazanin"/>
          <w:color w:val="000000" w:themeColor="text1"/>
          <w:sz w:val="25"/>
          <w:szCs w:val="25"/>
        </w:rPr>
        <w:t>Drill Collar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) 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و مته‌ها 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</w:rPr>
        <w:t>Bits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) </w:t>
      </w:r>
      <w:r w:rsidRPr="00BD5FEE">
        <w:rPr>
          <w:rFonts w:cs="B Nazanin"/>
          <w:color w:val="000000" w:themeColor="text1"/>
          <w:sz w:val="26"/>
          <w:szCs w:val="26"/>
          <w:rtl/>
        </w:rPr>
        <w:t>مي‌باشد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.</w:t>
      </w:r>
    </w:p>
    <w:p w:rsidR="00FA5BCD" w:rsidRPr="00BD5FEE" w:rsidRDefault="00FA5BCD" w:rsidP="00EC1DBB">
      <w:pPr>
        <w:pStyle w:val="ListParagraph"/>
        <w:numPr>
          <w:ilvl w:val="0"/>
          <w:numId w:val="10"/>
        </w:numPr>
        <w:bidi/>
        <w:spacing w:after="0" w:line="300" w:lineRule="auto"/>
        <w:ind w:left="996" w:hanging="283"/>
        <w:jc w:val="both"/>
        <w:rPr>
          <w:rFonts w:cs="B Nazanin"/>
          <w:color w:val="000000" w:themeColor="text1"/>
          <w:sz w:val="26"/>
          <w:szCs w:val="26"/>
        </w:rPr>
      </w:pPr>
      <w:r w:rsidRPr="00BD5FEE">
        <w:rPr>
          <w:rFonts w:ascii="Times New Roman" w:hAnsi="Times New Roman" w:cs="Times New Roman" w:hint="cs"/>
          <w:color w:val="000000" w:themeColor="text1"/>
          <w:sz w:val="26"/>
          <w:szCs w:val="26"/>
          <w:rtl/>
        </w:rPr>
        <w:t> 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سيستم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گردش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سيال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حفاري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Mud Circulating System</w:t>
      </w:r>
      <w:r w:rsidRPr="00BD5FEE">
        <w:rPr>
          <w:rFonts w:cs="B Nazanin"/>
          <w:color w:val="000000" w:themeColor="text1"/>
          <w:sz w:val="26"/>
          <w:szCs w:val="26"/>
          <w:rtl/>
        </w:rPr>
        <w:t>) كه شامل گل حفاري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Drilling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Pr="003561C8">
        <w:rPr>
          <w:rFonts w:asciiTheme="majorBidi" w:hAnsiTheme="majorBidi" w:cs="B Nazanin"/>
          <w:color w:val="000000" w:themeColor="text1"/>
          <w:sz w:val="25"/>
          <w:szCs w:val="25"/>
        </w:rPr>
        <w:t>Mud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>، مخازن گل حفاري، پمپها و سيستم تصفيه گل حفاري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، گاز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زدا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Degasser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>، ماسه و شن گير (</w:t>
      </w:r>
      <w:proofErr w:type="spellStart"/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Desilter</w:t>
      </w:r>
      <w:proofErr w:type="spellEnd"/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 xml:space="preserve"> and </w:t>
      </w:r>
      <w:proofErr w:type="spellStart"/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Desander</w:t>
      </w:r>
      <w:proofErr w:type="spellEnd"/>
      <w:r w:rsidRPr="00BD5FEE">
        <w:rPr>
          <w:rFonts w:asciiTheme="majorBidi" w:hAnsiTheme="majorBidi" w:cs="B Nazanin"/>
          <w:b/>
          <w:bCs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b/>
          <w:bCs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/>
          <w:color w:val="000000" w:themeColor="text1"/>
          <w:sz w:val="26"/>
          <w:szCs w:val="26"/>
          <w:rtl/>
        </w:rPr>
        <w:t>مي‌باشند.</w:t>
      </w:r>
    </w:p>
    <w:p w:rsidR="00FA5BCD" w:rsidRPr="00BD5FEE" w:rsidRDefault="00FA5BCD" w:rsidP="00EC1DBB">
      <w:pPr>
        <w:pStyle w:val="ListParagraph"/>
        <w:numPr>
          <w:ilvl w:val="0"/>
          <w:numId w:val="10"/>
        </w:numPr>
        <w:bidi/>
        <w:spacing w:after="0" w:line="300" w:lineRule="auto"/>
        <w:ind w:left="996" w:hanging="283"/>
        <w:jc w:val="both"/>
        <w:rPr>
          <w:rFonts w:cs="B Nazanin"/>
          <w:color w:val="000000" w:themeColor="text1"/>
          <w:sz w:val="26"/>
          <w:szCs w:val="26"/>
        </w:rPr>
      </w:pPr>
      <w:r w:rsidRPr="00BD5FEE">
        <w:rPr>
          <w:rFonts w:ascii="Times New Roman" w:hAnsi="Times New Roman" w:cs="Times New Roman" w:hint="cs"/>
          <w:color w:val="000000" w:themeColor="text1"/>
          <w:sz w:val="26"/>
          <w:szCs w:val="26"/>
          <w:rtl/>
        </w:rPr>
        <w:t> 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سيستم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كنترل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چاه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Well Control System</w:t>
      </w:r>
      <w:r w:rsidRPr="00BD5FEE">
        <w:rPr>
          <w:rFonts w:cs="B Nazanin"/>
          <w:color w:val="000000" w:themeColor="text1"/>
          <w:sz w:val="26"/>
          <w:szCs w:val="26"/>
          <w:rtl/>
        </w:rPr>
        <w:t>) كه شامل شيرهاي ضد فوران</w:t>
      </w:r>
      <w:r w:rsidRPr="00BD5FEE">
        <w:rPr>
          <w:rFonts w:ascii="Times New Roman" w:hAnsi="Times New Roman" w:cs="Times New Roman" w:hint="cs"/>
          <w:color w:val="000000" w:themeColor="text1"/>
          <w:sz w:val="26"/>
          <w:szCs w:val="26"/>
          <w:rtl/>
        </w:rPr>
        <w:t> </w:t>
      </w:r>
      <w:r w:rsidRPr="00BD5FEE">
        <w:rPr>
          <w:rFonts w:cs="B Nazanin"/>
          <w:color w:val="000000" w:themeColor="text1"/>
          <w:sz w:val="26"/>
          <w:szCs w:val="26"/>
          <w:rtl/>
        </w:rPr>
        <w:t>(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Blowout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Pr="00BD5FEE">
        <w:rPr>
          <w:rFonts w:asciiTheme="majorBidi" w:hAnsiTheme="majorBidi" w:cs="B Nazanin"/>
          <w:color w:val="000000" w:themeColor="text1"/>
          <w:sz w:val="25"/>
          <w:szCs w:val="25"/>
        </w:rPr>
        <w:t>preventers</w:t>
      </w:r>
      <w:r w:rsidRPr="00BD5FEE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و اكومولاتورها مي‌باشد.</w:t>
      </w:r>
    </w:p>
    <w:p w:rsidR="00FA5BCD" w:rsidRPr="00BD5FEE" w:rsidRDefault="00FA5BCD" w:rsidP="00EC1DBB">
      <w:pPr>
        <w:pStyle w:val="ListParagraph"/>
        <w:numPr>
          <w:ilvl w:val="0"/>
          <w:numId w:val="10"/>
        </w:numPr>
        <w:bidi/>
        <w:spacing w:after="0" w:line="300" w:lineRule="auto"/>
        <w:ind w:left="996" w:hanging="283"/>
        <w:jc w:val="both"/>
        <w:rPr>
          <w:rFonts w:cs="B Nazanin"/>
          <w:color w:val="000000" w:themeColor="text1"/>
          <w:sz w:val="26"/>
          <w:szCs w:val="26"/>
        </w:rPr>
      </w:pPr>
      <w:r w:rsidRPr="00BD5FEE">
        <w:rPr>
          <w:rFonts w:ascii="Times New Roman" w:hAnsi="Times New Roman" w:cs="Times New Roman" w:hint="cs"/>
          <w:color w:val="000000" w:themeColor="text1"/>
          <w:sz w:val="26"/>
          <w:szCs w:val="26"/>
          <w:rtl/>
        </w:rPr>
        <w:t> 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تجهيزات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جانبي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كه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شامل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ژنراتور،</w:t>
      </w:r>
      <w:r w:rsidRPr="00BD5FEE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BD5FEE">
        <w:rPr>
          <w:rFonts w:cs="B Nazanin" w:hint="cs"/>
          <w:color w:val="000000" w:themeColor="text1"/>
          <w:sz w:val="26"/>
          <w:szCs w:val="26"/>
          <w:rtl/>
        </w:rPr>
        <w:t>كمپرسور و ...</w:t>
      </w:r>
    </w:p>
    <w:p w:rsidR="00FA5BCD" w:rsidRPr="00D06A20" w:rsidRDefault="00FA5BCD" w:rsidP="00BD5FEE">
      <w:pPr>
        <w:pStyle w:val="ListParagraph"/>
        <w:bidi/>
        <w:spacing w:after="0" w:line="300" w:lineRule="auto"/>
        <w:ind w:left="571"/>
        <w:rPr>
          <w:rFonts w:cs="B Nazanin"/>
          <w:color w:val="000000" w:themeColor="text1"/>
          <w:rtl/>
        </w:rPr>
      </w:pPr>
    </w:p>
    <w:p w:rsidR="00FA5BCD" w:rsidRPr="002F4876" w:rsidRDefault="002F4876" w:rsidP="00452FC3">
      <w:pPr>
        <w:pStyle w:val="ListParagraph"/>
        <w:numPr>
          <w:ilvl w:val="1"/>
          <w:numId w:val="9"/>
        </w:numPr>
        <w:bidi/>
        <w:spacing w:after="0" w:line="300" w:lineRule="auto"/>
        <w:ind w:left="946" w:hanging="517"/>
        <w:jc w:val="both"/>
        <w:rPr>
          <w:rFonts w:asciiTheme="minorHAnsi" w:eastAsiaTheme="minorHAnsi" w:hAnsiTheme="minorHAnsi" w:cs="B Nazanin"/>
          <w:b/>
          <w:bCs/>
          <w:color w:val="000000" w:themeColor="text1"/>
          <w:sz w:val="26"/>
          <w:szCs w:val="26"/>
          <w:lang w:bidi="fa-IR"/>
        </w:rPr>
      </w:pPr>
      <w:r>
        <w:rPr>
          <w:rFonts w:asciiTheme="minorHAnsi" w:eastAsiaTheme="minorHAnsi" w:hAnsiTheme="minorHAnsi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="00FA5BCD" w:rsidRPr="002F4876">
        <w:rPr>
          <w:rFonts w:asciiTheme="minorHAnsi" w:eastAsiaTheme="minorHAnsi" w:hAnsiTheme="minorHAnsi" w:cs="B Nazanin" w:hint="cs"/>
          <w:b/>
          <w:bCs/>
          <w:color w:val="000000" w:themeColor="text1"/>
          <w:sz w:val="26"/>
          <w:szCs w:val="26"/>
          <w:rtl/>
          <w:lang w:bidi="fa-IR"/>
        </w:rPr>
        <w:t>برپایی دکل</w:t>
      </w:r>
      <w:r w:rsidR="00FA5BCD" w:rsidRPr="002F4876">
        <w:rPr>
          <w:rFonts w:asciiTheme="minorHAnsi" w:eastAsiaTheme="minorHAnsi" w:hAnsiTheme="minorHAnsi" w:cs="B Nazanin"/>
          <w:b/>
          <w:bCs/>
          <w:color w:val="000000" w:themeColor="text1"/>
          <w:sz w:val="26"/>
          <w:szCs w:val="26"/>
          <w:rtl/>
          <w:lang w:bidi="fa-IR"/>
        </w:rPr>
        <w:t xml:space="preserve">  (</w:t>
      </w:r>
      <w:r w:rsidR="00FA5BCD" w:rsidRPr="002F4876">
        <w:rPr>
          <w:rFonts w:asciiTheme="majorBidi" w:hAnsiTheme="majorBidi" w:cs="B Nazanin"/>
          <w:b/>
          <w:bCs/>
          <w:color w:val="000000" w:themeColor="text1"/>
          <w:sz w:val="25"/>
          <w:szCs w:val="25"/>
        </w:rPr>
        <w:t>Rigging Up</w:t>
      </w:r>
      <w:r w:rsidR="00FA5BCD" w:rsidRPr="002F4876">
        <w:rPr>
          <w:rFonts w:asciiTheme="minorHAnsi" w:eastAsiaTheme="minorHAnsi" w:hAnsiTheme="minorHAnsi" w:cs="B Nazanin"/>
          <w:b/>
          <w:bCs/>
          <w:color w:val="000000" w:themeColor="text1"/>
          <w:sz w:val="26"/>
          <w:szCs w:val="26"/>
          <w:rtl/>
          <w:lang w:bidi="fa-IR"/>
        </w:rPr>
        <w:t>)</w:t>
      </w:r>
    </w:p>
    <w:p w:rsidR="00FA5BCD" w:rsidRPr="002F4876" w:rsidRDefault="00FA5BCD" w:rsidP="002F4876">
      <w:pPr>
        <w:pStyle w:val="HTMLPreformatted"/>
        <w:shd w:val="clear" w:color="auto" w:fill="FFFFFF"/>
        <w:bidi/>
        <w:spacing w:line="300" w:lineRule="auto"/>
        <w:ind w:left="429"/>
        <w:rPr>
          <w:rFonts w:ascii="inherit" w:hAnsi="inherit" w:cs="B Nazanin"/>
          <w:color w:val="212121"/>
          <w:sz w:val="26"/>
          <w:szCs w:val="26"/>
          <w:rtl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     به</w:t>
      </w:r>
      <w:r w:rsidRPr="002F4876">
        <w:rPr>
          <w:rFonts w:ascii="inherit" w:hAnsi="inherit" w:cs="B Nazanin"/>
          <w:color w:val="212121"/>
          <w:sz w:val="26"/>
          <w:szCs w:val="26"/>
          <w:lang w:bidi="fa-IR"/>
        </w:rPr>
        <w:t xml:space="preserve">  </w:t>
      </w: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فرآیند آماده سازی دکل جهت عملیات حفاری  با  استقرار و مونتاژ  نمودن قطعات در مراحل بشرح ذیل در محوطه سایت حفاری،  برپایی </w:t>
      </w:r>
      <w:r w:rsidRPr="002F4876">
        <w:rPr>
          <w:rFonts w:ascii="Helvetica" w:hAnsi="Helvetica" w:cs="B Nazanin" w:hint="cs"/>
          <w:sz w:val="26"/>
          <w:szCs w:val="26"/>
          <w:shd w:val="clear" w:color="auto" w:fill="FFFFFF"/>
          <w:rtl/>
        </w:rPr>
        <w:t>دکل</w:t>
      </w: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  اطلاق می شود . 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جانمایی و استقرار زیربنا (</w:t>
      </w:r>
      <w:r w:rsidRPr="002F4876">
        <w:rPr>
          <w:rFonts w:ascii="inherit" w:hAnsi="inherit" w:cs="B Nazanin"/>
          <w:color w:val="212121"/>
          <w:sz w:val="26"/>
          <w:szCs w:val="26"/>
          <w:lang w:bidi="fa-IR"/>
        </w:rPr>
        <w:t>Substructure</w:t>
      </w: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)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rtl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 نصب سیستم قدرت</w:t>
      </w:r>
      <w:r w:rsidRPr="002F4876">
        <w:rPr>
          <w:rFonts w:ascii="Tahoma" w:hAnsi="Tahoma" w:cs="B Nazanin"/>
          <w:color w:val="222222"/>
          <w:sz w:val="26"/>
          <w:szCs w:val="26"/>
          <w:shd w:val="clear" w:color="auto" w:fill="FAFAFA"/>
          <w:rtl/>
        </w:rPr>
        <w:t xml:space="preserve"> 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rtl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lastRenderedPageBreak/>
        <w:t xml:space="preserve">راه اندازی و نصب عرشه سکوی حفاری </w:t>
      </w:r>
      <w:r w:rsidRPr="002F4876">
        <w:rPr>
          <w:rFonts w:asciiTheme="majorBidi" w:hAnsiTheme="majorBidi" w:cs="B Nazanin" w:hint="cs"/>
          <w:color w:val="212121"/>
          <w:sz w:val="26"/>
          <w:szCs w:val="26"/>
          <w:rtl/>
          <w:lang w:bidi="fa-IR"/>
        </w:rPr>
        <w:t>(</w:t>
      </w:r>
      <w:r w:rsidRPr="002F4876">
        <w:rPr>
          <w:rFonts w:asciiTheme="majorBidi" w:hAnsiTheme="majorBidi" w:cs="B Nazanin"/>
          <w:color w:val="212121"/>
          <w:sz w:val="26"/>
          <w:szCs w:val="26"/>
          <w:lang w:bidi="fa-IR"/>
        </w:rPr>
        <w:t>Rig Floo</w:t>
      </w:r>
      <w:r w:rsidRPr="002F4876">
        <w:rPr>
          <w:rFonts w:ascii="inherit" w:hAnsi="inherit" w:cs="B Nazanin"/>
          <w:color w:val="212121"/>
          <w:sz w:val="26"/>
          <w:szCs w:val="26"/>
          <w:lang w:bidi="fa-IR"/>
        </w:rPr>
        <w:t>r</w:t>
      </w: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 ) ، برج حفاری</w:t>
      </w:r>
      <w:r w:rsidRPr="002F4876">
        <w:rPr>
          <w:rFonts w:asciiTheme="majorBidi" w:hAnsiTheme="majorBidi" w:cs="B Nazanin" w:hint="cs"/>
          <w:color w:val="212121"/>
          <w:sz w:val="26"/>
          <w:szCs w:val="26"/>
          <w:rtl/>
          <w:lang w:bidi="fa-IR"/>
        </w:rPr>
        <w:t>(</w:t>
      </w:r>
      <w:r w:rsidRPr="002F4876">
        <w:rPr>
          <w:rFonts w:asciiTheme="majorBidi" w:hAnsiTheme="majorBidi" w:cs="B Nazanin"/>
          <w:color w:val="212121"/>
          <w:sz w:val="26"/>
          <w:szCs w:val="26"/>
          <w:lang w:bidi="fa-IR"/>
        </w:rPr>
        <w:t>Mast</w:t>
      </w:r>
      <w:r w:rsidRPr="002F4876">
        <w:rPr>
          <w:rFonts w:ascii="inherit" w:hAnsi="inherit" w:cs="B Nazanin"/>
          <w:color w:val="212121"/>
          <w:sz w:val="26"/>
          <w:szCs w:val="26"/>
          <w:rtl/>
          <w:lang w:bidi="fa-IR"/>
        </w:rPr>
        <w:t>)</w:t>
      </w: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 و ...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rtl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نصب نرده ها، حفاظ ها، پله ها، نردبان ها و ...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rtl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برپا کردن سیستم گردشی سیال حفاری</w:t>
      </w:r>
      <w:r w:rsidRPr="002F4876">
        <w:rPr>
          <w:rFonts w:asciiTheme="majorBidi" w:hAnsiTheme="majorBidi" w:cs="B Nazanin"/>
          <w:color w:val="212121"/>
          <w:sz w:val="26"/>
          <w:szCs w:val="26"/>
          <w:rtl/>
          <w:lang w:bidi="fa-IR"/>
        </w:rPr>
        <w:t xml:space="preserve"> </w:t>
      </w:r>
    </w:p>
    <w:p w:rsidR="00FA5BCD" w:rsidRPr="002F4876" w:rsidRDefault="002F4876" w:rsidP="00EC1DBB">
      <w:pPr>
        <w:pStyle w:val="HTMLPreformatted"/>
        <w:numPr>
          <w:ilvl w:val="0"/>
          <w:numId w:val="5"/>
        </w:numPr>
        <w:shd w:val="clear" w:color="auto" w:fill="FFFFFF"/>
        <w:tabs>
          <w:tab w:val="right" w:pos="855"/>
        </w:tabs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 </w:t>
      </w:r>
      <w:r w:rsidR="00FA5BCD"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استقرار  تجهیزات جانبی و کمکی 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برپایی سیستم گرداننده فوقانی و ...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2F4876">
        <w:rPr>
          <w:rFonts w:ascii="inherit" w:hAnsi="inherit" w:cs="B Nazanin"/>
          <w:color w:val="212121"/>
          <w:sz w:val="26"/>
          <w:szCs w:val="26"/>
          <w:lang w:bidi="fa-IR"/>
        </w:rPr>
        <w:t xml:space="preserve"> </w:t>
      </w: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برپايي سيستم كنترل فوران در چاه هاي تعميراتي</w:t>
      </w:r>
    </w:p>
    <w:p w:rsidR="00FA5BCD" w:rsidRPr="002F4876" w:rsidRDefault="00FA5BCD" w:rsidP="00EC1DBB">
      <w:pPr>
        <w:pStyle w:val="HTMLPreformatted"/>
        <w:numPr>
          <w:ilvl w:val="0"/>
          <w:numId w:val="5"/>
        </w:numPr>
        <w:shd w:val="clear" w:color="auto" w:fill="FFFFFF"/>
        <w:bidi/>
        <w:spacing w:line="300" w:lineRule="auto"/>
        <w:ind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2F4876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نصب تجهیزات سیستم مدیریت پسماند</w:t>
      </w:r>
    </w:p>
    <w:p w:rsidR="00FA5BCD" w:rsidRPr="00D06A20" w:rsidRDefault="00FA5BCD" w:rsidP="002F4876">
      <w:pPr>
        <w:pStyle w:val="HTMLPreformatted"/>
        <w:shd w:val="clear" w:color="auto" w:fill="FFFFFF"/>
        <w:bidi/>
        <w:spacing w:line="300" w:lineRule="auto"/>
        <w:ind w:left="720"/>
        <w:rPr>
          <w:rFonts w:ascii="inherit" w:hAnsi="inherit" w:cs="B Nazanin"/>
          <w:color w:val="212121"/>
          <w:sz w:val="26"/>
          <w:szCs w:val="24"/>
          <w:lang w:bidi="fa-IR"/>
        </w:rPr>
      </w:pPr>
    </w:p>
    <w:p w:rsidR="00FA5BCD" w:rsidRPr="00383563" w:rsidRDefault="00FA5BCD" w:rsidP="00452FC3">
      <w:pPr>
        <w:pStyle w:val="ListParagraph"/>
        <w:numPr>
          <w:ilvl w:val="1"/>
          <w:numId w:val="9"/>
        </w:numPr>
        <w:bidi/>
        <w:spacing w:after="0" w:line="300" w:lineRule="auto"/>
        <w:ind w:left="946" w:hanging="521"/>
        <w:jc w:val="both"/>
        <w:rPr>
          <w:rFonts w:cs="B Zar"/>
          <w:b/>
          <w:bCs/>
          <w:color w:val="000000" w:themeColor="text1"/>
          <w:sz w:val="28"/>
          <w:szCs w:val="28"/>
        </w:rPr>
      </w:pPr>
      <w:r w:rsidRPr="00DD1C13">
        <w:rPr>
          <w:rFonts w:asciiTheme="minorHAnsi" w:eastAsiaTheme="minorHAnsi" w:hAnsiTheme="minorHAnsi" w:cs="B Nazanin" w:hint="cs"/>
          <w:b/>
          <w:bCs/>
          <w:color w:val="000000" w:themeColor="text1"/>
          <w:sz w:val="26"/>
          <w:szCs w:val="26"/>
          <w:rtl/>
          <w:lang w:bidi="fa-IR"/>
        </w:rPr>
        <w:t>سیستم گردشی سیال حفاری</w:t>
      </w:r>
      <w:r w:rsidRPr="00DD1C13">
        <w:rPr>
          <w:rFonts w:ascii="inherit" w:hAnsi="inherit" w:cs="B Zar"/>
          <w:b/>
          <w:bCs/>
          <w:sz w:val="25"/>
          <w:szCs w:val="25"/>
          <w:lang w:bidi="fa-IR"/>
        </w:rPr>
        <w:t xml:space="preserve"> </w:t>
      </w:r>
      <w:r w:rsidRPr="00DD1C13">
        <w:rPr>
          <w:rFonts w:asciiTheme="majorBidi" w:hAnsiTheme="majorBidi" w:cs="B Zar"/>
          <w:b/>
          <w:bCs/>
          <w:sz w:val="25"/>
          <w:szCs w:val="25"/>
          <w:lang w:bidi="fa-IR"/>
        </w:rPr>
        <w:t>(Circulating System)</w:t>
      </w:r>
    </w:p>
    <w:p w:rsidR="00FA5BCD" w:rsidRDefault="00FA5BCD" w:rsidP="00DD1C13">
      <w:pPr>
        <w:pStyle w:val="HTMLPreformatted"/>
        <w:shd w:val="clear" w:color="auto" w:fill="FFFFFF"/>
        <w:bidi/>
        <w:spacing w:line="300" w:lineRule="auto"/>
        <w:ind w:left="272"/>
        <w:jc w:val="both"/>
        <w:rPr>
          <w:rFonts w:ascii="inherit" w:hAnsi="inherit" w:cs="B Nazanin"/>
          <w:sz w:val="26"/>
          <w:szCs w:val="26"/>
          <w:rtl/>
          <w:lang w:bidi="fa-IR"/>
        </w:rPr>
      </w:pPr>
      <w:r w:rsidRPr="00383563">
        <w:rPr>
          <w:rFonts w:ascii="inherit" w:hAnsi="inherit" w:cs="B Zar" w:hint="cs"/>
          <w:sz w:val="28"/>
          <w:szCs w:val="28"/>
          <w:rtl/>
          <w:lang w:bidi="fa-IR"/>
        </w:rPr>
        <w:t xml:space="preserve">     </w:t>
      </w:r>
      <w:r w:rsidRPr="00DD1C13">
        <w:rPr>
          <w:rFonts w:ascii="inherit" w:hAnsi="inherit" w:cs="B Nazanin" w:hint="cs"/>
          <w:sz w:val="26"/>
          <w:szCs w:val="26"/>
          <w:rtl/>
          <w:lang w:bidi="fa-IR"/>
        </w:rPr>
        <w:t xml:space="preserve">در سیستم گردشی سیال حفاری، گل حفاری </w:t>
      </w:r>
      <w:r w:rsidRPr="00DD1C13">
        <w:rPr>
          <w:rFonts w:asciiTheme="majorBidi" w:hAnsiTheme="majorBidi" w:cs="B Nazanin"/>
          <w:sz w:val="26"/>
          <w:szCs w:val="26"/>
          <w:rtl/>
          <w:lang w:bidi="fa-IR"/>
        </w:rPr>
        <w:t>(</w:t>
      </w:r>
      <w:r w:rsidRPr="00DD1C13">
        <w:rPr>
          <w:rFonts w:asciiTheme="majorBidi" w:hAnsiTheme="majorBidi" w:cs="B Nazanin"/>
          <w:sz w:val="26"/>
          <w:szCs w:val="26"/>
          <w:lang w:bidi="fa-IR"/>
        </w:rPr>
        <w:t>Mud</w:t>
      </w:r>
      <w:r w:rsidRPr="00DD1C13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DD1C13">
        <w:rPr>
          <w:rFonts w:ascii="inherit" w:hAnsi="inherit" w:cs="B Nazanin" w:hint="cs"/>
          <w:sz w:val="26"/>
          <w:szCs w:val="26"/>
          <w:rtl/>
          <w:lang w:bidi="fa-IR"/>
        </w:rPr>
        <w:t xml:space="preserve"> از مخازن گل حفاری توسط پمپ های قوی از طریق لوله </w:t>
      </w:r>
      <w:r w:rsidRPr="00DD1C13">
        <w:rPr>
          <w:rFonts w:ascii="inherit" w:hAnsi="inherit" w:cs="B Nazanin"/>
          <w:sz w:val="26"/>
          <w:szCs w:val="26"/>
          <w:lang w:bidi="fa-IR"/>
        </w:rPr>
        <w:t>Stand Pipe</w:t>
      </w:r>
      <w:r w:rsidRPr="00DD1C13">
        <w:rPr>
          <w:rFonts w:ascii="inherit" w:hAnsi="inherit" w:cs="B Nazanin" w:hint="cs"/>
          <w:sz w:val="26"/>
          <w:szCs w:val="26"/>
          <w:rtl/>
          <w:lang w:bidi="fa-IR"/>
        </w:rPr>
        <w:t xml:space="preserve"> و لوله خرطومی </w:t>
      </w:r>
      <w:r w:rsidRPr="00DD1C13">
        <w:rPr>
          <w:rFonts w:asciiTheme="majorBidi" w:hAnsiTheme="majorBidi" w:cs="B Nazanin"/>
          <w:sz w:val="26"/>
          <w:szCs w:val="26"/>
          <w:rtl/>
          <w:lang w:bidi="fa-IR"/>
        </w:rPr>
        <w:t>(</w:t>
      </w:r>
      <w:r w:rsidRPr="00DD1C13">
        <w:rPr>
          <w:rFonts w:asciiTheme="majorBidi" w:hAnsiTheme="majorBidi" w:cs="B Nazanin"/>
          <w:sz w:val="26"/>
          <w:szCs w:val="26"/>
          <w:lang w:bidi="fa-IR"/>
        </w:rPr>
        <w:t>Hose</w:t>
      </w:r>
      <w:r w:rsidRPr="00DD1C13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DD1C13">
        <w:rPr>
          <w:rFonts w:ascii="inherit" w:hAnsi="inherit" w:cs="B Nazanin" w:hint="cs"/>
          <w:sz w:val="26"/>
          <w:szCs w:val="26"/>
          <w:rtl/>
          <w:lang w:bidi="fa-IR"/>
        </w:rPr>
        <w:t xml:space="preserve"> بدرون لوله حفاری داخل شده و پس از عبور از سوراخهای مته(</w:t>
      </w:r>
      <w:r w:rsidRPr="00DD1C13">
        <w:rPr>
          <w:rFonts w:asciiTheme="majorBidi" w:hAnsiTheme="majorBidi" w:cs="B Nazanin"/>
          <w:sz w:val="26"/>
          <w:szCs w:val="26"/>
          <w:lang w:bidi="fa-IR"/>
        </w:rPr>
        <w:t>Nozzle</w:t>
      </w:r>
      <w:r w:rsidRPr="00DD1C13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DD1C13">
        <w:rPr>
          <w:rFonts w:ascii="inherit" w:hAnsi="inherit" w:cs="B Nazanin" w:hint="cs"/>
          <w:sz w:val="26"/>
          <w:szCs w:val="26"/>
          <w:rtl/>
          <w:lang w:bidi="fa-IR"/>
        </w:rPr>
        <w:t xml:space="preserve"> وارد حفره چاه می شود و نهایتا گل حفاری توسط این فشار از فضای محصور</w:t>
      </w:r>
      <w:r w:rsidRPr="00DD1C13">
        <w:rPr>
          <w:rFonts w:asciiTheme="majorBidi" w:hAnsiTheme="majorBidi" w:cs="B Nazanin"/>
          <w:sz w:val="26"/>
          <w:szCs w:val="26"/>
          <w:lang w:bidi="fa-IR"/>
        </w:rPr>
        <w:t>(Annulus</w:t>
      </w:r>
      <w:r w:rsidRPr="00DD1C13">
        <w:rPr>
          <w:rFonts w:ascii="inherit" w:hAnsi="inherit" w:cs="B Nazanin"/>
          <w:sz w:val="26"/>
          <w:szCs w:val="26"/>
          <w:lang w:bidi="fa-IR"/>
        </w:rPr>
        <w:t>)</w:t>
      </w:r>
      <w:r w:rsidRPr="00DD1C13">
        <w:rPr>
          <w:rFonts w:ascii="inherit" w:hAnsi="inherit" w:cs="B Nazanin" w:hint="cs"/>
          <w:sz w:val="26"/>
          <w:szCs w:val="26"/>
          <w:rtl/>
          <w:lang w:bidi="fa-IR"/>
        </w:rPr>
        <w:t xml:space="preserve"> عبور کرده و دوباره وارد مخازن گل می شود.</w:t>
      </w:r>
    </w:p>
    <w:p w:rsidR="00D65A17" w:rsidRPr="00D06A20" w:rsidRDefault="00D65A17" w:rsidP="00D65A17">
      <w:pPr>
        <w:pStyle w:val="HTMLPreformatted"/>
        <w:shd w:val="clear" w:color="auto" w:fill="FFFFFF"/>
        <w:bidi/>
        <w:spacing w:line="300" w:lineRule="auto"/>
        <w:ind w:left="272"/>
        <w:jc w:val="both"/>
        <w:rPr>
          <w:rFonts w:ascii="inherit" w:hAnsi="inherit" w:cs="B Nazanin"/>
          <w:sz w:val="16"/>
          <w:szCs w:val="16"/>
          <w:rtl/>
          <w:lang w:bidi="fa-IR"/>
        </w:rPr>
      </w:pPr>
    </w:p>
    <w:p w:rsidR="00FA5BCD" w:rsidRPr="00383563" w:rsidRDefault="00FA5BCD" w:rsidP="00452FC3">
      <w:pPr>
        <w:pStyle w:val="ListParagraph"/>
        <w:numPr>
          <w:ilvl w:val="1"/>
          <w:numId w:val="9"/>
        </w:numPr>
        <w:tabs>
          <w:tab w:val="left" w:pos="1229"/>
        </w:tabs>
        <w:bidi/>
        <w:spacing w:after="0" w:line="300" w:lineRule="auto"/>
        <w:ind w:left="946" w:hanging="567"/>
        <w:jc w:val="both"/>
        <w:rPr>
          <w:rFonts w:cs="B Zar"/>
          <w:b/>
          <w:bCs/>
          <w:color w:val="000000" w:themeColor="text1"/>
          <w:sz w:val="28"/>
          <w:szCs w:val="28"/>
          <w:rtl/>
        </w:rPr>
      </w:pPr>
      <w:r w:rsidRPr="00452FC3">
        <w:rPr>
          <w:rFonts w:ascii="inherit" w:hAnsi="inherit" w:cs="B Nazanin" w:hint="cs"/>
          <w:b/>
          <w:bCs/>
          <w:sz w:val="26"/>
          <w:szCs w:val="26"/>
          <w:rtl/>
          <w:lang w:bidi="fa-IR"/>
        </w:rPr>
        <w:t>گل حفاری</w:t>
      </w:r>
      <w:r w:rsidRPr="00383563">
        <w:rPr>
          <w:rFonts w:ascii="inherit" w:hAnsi="inherit" w:cs="B Zar" w:hint="cs"/>
          <w:sz w:val="28"/>
          <w:szCs w:val="28"/>
          <w:rtl/>
          <w:lang w:bidi="fa-IR"/>
        </w:rPr>
        <w:t xml:space="preserve">  </w:t>
      </w:r>
      <w:r w:rsidRPr="00D65A17">
        <w:rPr>
          <w:rFonts w:ascii="inherit" w:hAnsi="inherit" w:cs="B Zar" w:hint="cs"/>
          <w:b/>
          <w:bCs/>
          <w:sz w:val="26"/>
          <w:szCs w:val="26"/>
          <w:rtl/>
          <w:lang w:bidi="fa-IR"/>
        </w:rPr>
        <w:t>(</w:t>
      </w:r>
      <w:r w:rsidRPr="00D65A17"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t xml:space="preserve"> </w:t>
      </w:r>
      <w:r w:rsidRPr="00D65A17">
        <w:rPr>
          <w:rFonts w:asciiTheme="majorBidi" w:hAnsiTheme="majorBidi" w:cs="B Zar"/>
          <w:b/>
          <w:bCs/>
          <w:sz w:val="26"/>
          <w:szCs w:val="26"/>
          <w:lang w:bidi="fa-IR"/>
        </w:rPr>
        <w:t>Mud</w:t>
      </w:r>
      <w:r w:rsidRPr="00D65A17"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t xml:space="preserve"> یا </w:t>
      </w:r>
      <w:r w:rsidRPr="00D65A17">
        <w:rPr>
          <w:rFonts w:asciiTheme="majorBidi" w:hAnsiTheme="majorBidi" w:cs="B Zar"/>
          <w:b/>
          <w:bCs/>
          <w:sz w:val="26"/>
          <w:szCs w:val="26"/>
          <w:lang w:bidi="fa-IR"/>
        </w:rPr>
        <w:t>Drilling Fluid</w:t>
      </w:r>
      <w:r w:rsidRPr="00D65A17"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t>)</w:t>
      </w:r>
    </w:p>
    <w:p w:rsidR="00FA5BCD" w:rsidRPr="00D65A17" w:rsidRDefault="00FA5BCD" w:rsidP="00452FC3">
      <w:pPr>
        <w:pStyle w:val="ListParagraph"/>
        <w:tabs>
          <w:tab w:val="left" w:pos="4290"/>
        </w:tabs>
        <w:autoSpaceDE w:val="0"/>
        <w:autoSpaceDN w:val="0"/>
        <w:bidi/>
        <w:adjustRightInd w:val="0"/>
        <w:spacing w:after="0" w:line="300" w:lineRule="auto"/>
        <w:ind w:left="270" w:firstLine="251"/>
        <w:jc w:val="both"/>
        <w:rPr>
          <w:rFonts w:ascii="inherit" w:eastAsia="Times New Roman" w:hAnsi="inherit" w:cs="B Nazanin"/>
          <w:sz w:val="26"/>
          <w:szCs w:val="26"/>
          <w:rtl/>
          <w:lang w:bidi="fa-IR"/>
        </w:rPr>
      </w:pPr>
      <w:r w:rsidRPr="00D65A17">
        <w:rPr>
          <w:rFonts w:ascii="inherit" w:eastAsia="Times New Roman" w:hAnsi="inherit" w:cs="B Nazanin" w:hint="cs"/>
          <w:sz w:val="26"/>
          <w:szCs w:val="26"/>
          <w:rtl/>
          <w:lang w:bidi="fa-IR"/>
        </w:rPr>
        <w:t>سیالی که در چاه حفاری در حین عملیات حفاری در حال گردش است و ضمن بیرون آوردن کنده</w:t>
      </w:r>
      <w:r w:rsidR="00D65A17">
        <w:rPr>
          <w:rFonts w:ascii="inherit" w:eastAsia="Times New Roman" w:hAnsi="inherit" w:cs="B Nazanin"/>
          <w:sz w:val="26"/>
          <w:szCs w:val="26"/>
          <w:rtl/>
          <w:lang w:bidi="fa-IR"/>
        </w:rPr>
        <w:softHyphen/>
      </w:r>
      <w:r w:rsidRPr="00D65A17">
        <w:rPr>
          <w:rFonts w:ascii="inherit" w:eastAsia="Times New Roman" w:hAnsi="inherit" w:cs="B Nazanin" w:hint="cs"/>
          <w:sz w:val="26"/>
          <w:szCs w:val="26"/>
          <w:rtl/>
          <w:lang w:bidi="fa-IR"/>
        </w:rPr>
        <w:t>های حفاری  نقش خنک کننده مته حفاری، جلوگیری از ریزش دیواره چاه و ... بر عهده دارد.</w:t>
      </w:r>
    </w:p>
    <w:p w:rsidR="00FA5BCD" w:rsidRPr="00D06A20" w:rsidRDefault="00FA5BCD" w:rsidP="00FA5BCD">
      <w:pPr>
        <w:pStyle w:val="ListParagraph"/>
        <w:tabs>
          <w:tab w:val="left" w:pos="4290"/>
        </w:tabs>
        <w:autoSpaceDE w:val="0"/>
        <w:autoSpaceDN w:val="0"/>
        <w:bidi/>
        <w:adjustRightInd w:val="0"/>
        <w:spacing w:after="0" w:line="240" w:lineRule="auto"/>
        <w:ind w:left="270"/>
        <w:rPr>
          <w:rFonts w:ascii="Verdana" w:hAnsi="Verdana" w:cs="B Zar"/>
          <w:sz w:val="20"/>
          <w:szCs w:val="20"/>
          <w:rtl/>
          <w:lang w:bidi="fa-IR"/>
        </w:rPr>
      </w:pPr>
    </w:p>
    <w:p w:rsidR="00FA5BCD" w:rsidRPr="00D65A17" w:rsidRDefault="00FA5BCD" w:rsidP="00452FC3">
      <w:pPr>
        <w:pStyle w:val="ListParagraph"/>
        <w:numPr>
          <w:ilvl w:val="1"/>
          <w:numId w:val="9"/>
        </w:numPr>
        <w:bidi/>
        <w:spacing w:after="0" w:line="300" w:lineRule="auto"/>
        <w:ind w:left="946" w:hanging="521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452FC3">
        <w:rPr>
          <w:rFonts w:ascii="inherit" w:hAnsi="inherit" w:cs="B Nazanin" w:hint="cs"/>
          <w:b/>
          <w:bCs/>
          <w:sz w:val="26"/>
          <w:szCs w:val="26"/>
          <w:rtl/>
          <w:lang w:bidi="fa-IR"/>
        </w:rPr>
        <w:t>خوابانيدن دکل حفاری</w:t>
      </w:r>
      <w:r w:rsidRPr="00D65A17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D65A17">
        <w:rPr>
          <w:rFonts w:asciiTheme="majorBidi" w:hAnsiTheme="majorBidi" w:cs="B Zar"/>
          <w:b/>
          <w:bCs/>
          <w:sz w:val="25"/>
          <w:szCs w:val="25"/>
          <w:rtl/>
          <w:lang w:bidi="fa-IR"/>
        </w:rPr>
        <w:t>(</w:t>
      </w:r>
      <w:hyperlink r:id="rId18" w:tooltip="Rigging Down" w:history="1">
        <w:r w:rsidRPr="00D65A17">
          <w:rPr>
            <w:rFonts w:asciiTheme="majorBidi" w:hAnsiTheme="majorBidi" w:cs="B Zar"/>
            <w:b/>
            <w:bCs/>
            <w:sz w:val="25"/>
            <w:szCs w:val="25"/>
            <w:lang w:bidi="fa-IR"/>
          </w:rPr>
          <w:t>Rigging Down</w:t>
        </w:r>
      </w:hyperlink>
      <w:r w:rsidRPr="00D65A17">
        <w:rPr>
          <w:rFonts w:asciiTheme="majorBidi" w:hAnsiTheme="majorBidi" w:cs="B Zar"/>
          <w:b/>
          <w:bCs/>
          <w:sz w:val="25"/>
          <w:szCs w:val="25"/>
          <w:rtl/>
          <w:lang w:bidi="fa-IR"/>
        </w:rPr>
        <w:t xml:space="preserve">) </w:t>
      </w:r>
    </w:p>
    <w:p w:rsidR="00FA5BCD" w:rsidRPr="00452FC3" w:rsidRDefault="00FA5BCD" w:rsidP="00452FC3">
      <w:pPr>
        <w:pStyle w:val="HTMLPreformatted"/>
        <w:shd w:val="clear" w:color="auto" w:fill="FFFFFF"/>
        <w:bidi/>
        <w:spacing w:line="300" w:lineRule="auto"/>
        <w:ind w:left="270"/>
        <w:jc w:val="both"/>
        <w:rPr>
          <w:rFonts w:ascii="inherit" w:hAnsi="inherit" w:cs="B Nazanin"/>
          <w:sz w:val="26"/>
          <w:szCs w:val="26"/>
          <w:rtl/>
          <w:lang w:bidi="fa-IR"/>
        </w:rPr>
      </w:pPr>
      <w:r w:rsidRPr="00452FC3">
        <w:rPr>
          <w:rFonts w:ascii="inherit" w:hAnsi="inherit" w:cs="B Nazanin" w:hint="cs"/>
          <w:sz w:val="26"/>
          <w:szCs w:val="26"/>
          <w:rtl/>
          <w:lang w:bidi="fa-IR"/>
        </w:rPr>
        <w:t xml:space="preserve">      به عملیات جمع نمودن یا پایین آوردن دکل حفاری </w:t>
      </w:r>
      <w:r w:rsidRPr="00452FC3">
        <w:rPr>
          <w:rFonts w:cs="B Nazanin" w:hint="cs"/>
          <w:sz w:val="26"/>
          <w:szCs w:val="26"/>
          <w:rtl/>
        </w:rPr>
        <w:t xml:space="preserve">كه </w:t>
      </w:r>
      <w:r w:rsidRPr="00452FC3">
        <w:rPr>
          <w:rFonts w:ascii="inherit" w:hAnsi="inherit" w:cs="B Nazanin" w:hint="cs"/>
          <w:sz w:val="26"/>
          <w:szCs w:val="26"/>
          <w:rtl/>
          <w:lang w:bidi="fa-IR"/>
        </w:rPr>
        <w:t>عکس عملیات برپایی دکل است.</w:t>
      </w:r>
    </w:p>
    <w:p w:rsidR="00FA5BCD" w:rsidRPr="00D06A20" w:rsidRDefault="00FA5BCD" w:rsidP="00D65A17">
      <w:pPr>
        <w:pStyle w:val="HTMLPreformatted"/>
        <w:shd w:val="clear" w:color="auto" w:fill="FFFFFF"/>
        <w:bidi/>
        <w:spacing w:line="300" w:lineRule="auto"/>
        <w:ind w:left="270"/>
        <w:rPr>
          <w:rFonts w:ascii="inherit" w:hAnsi="inherit" w:cs="B Nazanin"/>
          <w:szCs w:val="18"/>
          <w:rtl/>
          <w:lang w:bidi="fa-IR"/>
        </w:rPr>
      </w:pPr>
    </w:p>
    <w:p w:rsidR="00FA5BCD" w:rsidRPr="00D65A17" w:rsidRDefault="00FA5BCD" w:rsidP="00E554B1">
      <w:pPr>
        <w:pStyle w:val="ListParagraph"/>
        <w:numPr>
          <w:ilvl w:val="1"/>
          <w:numId w:val="9"/>
        </w:numPr>
        <w:bidi/>
        <w:spacing w:after="0" w:line="300" w:lineRule="auto"/>
        <w:ind w:left="946" w:hanging="521"/>
        <w:jc w:val="both"/>
        <w:rPr>
          <w:rStyle w:val="Hyperlink"/>
          <w:rFonts w:cs="B Nazanin"/>
          <w:b/>
          <w:bCs/>
          <w:color w:val="000000" w:themeColor="text1"/>
          <w:sz w:val="28"/>
          <w:szCs w:val="28"/>
        </w:rPr>
      </w:pPr>
      <w:r w:rsidRPr="00452FC3">
        <w:rPr>
          <w:rFonts w:ascii="inherit" w:hAnsi="inherit" w:cs="B Nazanin" w:hint="cs"/>
          <w:b/>
          <w:bCs/>
          <w:sz w:val="26"/>
          <w:szCs w:val="26"/>
          <w:rtl/>
          <w:lang w:bidi="fa-IR"/>
        </w:rPr>
        <w:t>ادامه حفاري</w:t>
      </w:r>
      <w:r w:rsidRPr="00D65A17">
        <w:rPr>
          <w:rFonts w:cs="B Nazanin" w:hint="cs"/>
          <w:sz w:val="28"/>
          <w:szCs w:val="28"/>
          <w:rtl/>
        </w:rPr>
        <w:t xml:space="preserve"> </w:t>
      </w:r>
      <w:r w:rsidRPr="00452FC3">
        <w:rPr>
          <w:rFonts w:cs="B Nazanin" w:hint="cs"/>
          <w:b/>
          <w:bCs/>
          <w:sz w:val="26"/>
          <w:szCs w:val="26"/>
          <w:rtl/>
        </w:rPr>
        <w:t xml:space="preserve">( </w:t>
      </w:r>
      <w:r w:rsidRPr="00452FC3">
        <w:rPr>
          <w:rFonts w:cs="B Nazanin"/>
          <w:b/>
          <w:bCs/>
          <w:sz w:val="26"/>
          <w:szCs w:val="26"/>
        </w:rPr>
        <w:t xml:space="preserve"> </w:t>
      </w:r>
      <w:hyperlink r:id="rId19" w:tooltip="Drilling Ahead" w:history="1">
        <w:r w:rsidRPr="00452FC3">
          <w:rPr>
            <w:rStyle w:val="Hyperlink"/>
            <w:rFonts w:asciiTheme="majorBidi" w:hAnsiTheme="majorBidi" w:cs="B Nazanin"/>
            <w:b/>
            <w:bCs/>
            <w:color w:val="000000"/>
            <w:sz w:val="26"/>
            <w:szCs w:val="26"/>
            <w:u w:val="none"/>
            <w:shd w:val="clear" w:color="auto" w:fill="FFFFFF"/>
          </w:rPr>
          <w:t>Drilling Ahead</w:t>
        </w:r>
      </w:hyperlink>
      <w:r w:rsidRPr="00452FC3">
        <w:rPr>
          <w:rFonts w:asciiTheme="majorBidi" w:hAnsiTheme="majorBidi" w:cs="B Nazanin"/>
          <w:b/>
          <w:bCs/>
          <w:sz w:val="26"/>
          <w:szCs w:val="26"/>
          <w:rtl/>
        </w:rPr>
        <w:t>)</w:t>
      </w:r>
      <w:r w:rsidRPr="00452FC3">
        <w:rPr>
          <w:rFonts w:asciiTheme="majorBidi" w:hAnsiTheme="majorBidi" w:cs="B Nazanin" w:hint="cs"/>
          <w:b/>
          <w:bCs/>
          <w:sz w:val="26"/>
          <w:szCs w:val="26"/>
          <w:rtl/>
        </w:rPr>
        <w:t xml:space="preserve">  </w:t>
      </w:r>
    </w:p>
    <w:p w:rsidR="00FA5BCD" w:rsidRPr="00452FC3" w:rsidRDefault="00FA5BCD" w:rsidP="00452FC3">
      <w:pPr>
        <w:shd w:val="clear" w:color="auto" w:fill="FFFFFF"/>
        <w:spacing w:after="0" w:line="300" w:lineRule="auto"/>
        <w:ind w:left="713" w:hanging="51"/>
        <w:jc w:val="both"/>
        <w:rPr>
          <w:rFonts w:cs="B Nazanin"/>
          <w:color w:val="000000" w:themeColor="text1"/>
          <w:sz w:val="26"/>
          <w:szCs w:val="26"/>
          <w:rtl/>
        </w:rPr>
      </w:pPr>
      <w:r w:rsidRPr="00452FC3">
        <w:rPr>
          <w:rFonts w:ascii="inherit" w:hAnsi="inherit" w:cs="B Nazanin" w:hint="cs"/>
          <w:color w:val="212121"/>
          <w:sz w:val="26"/>
          <w:szCs w:val="26"/>
          <w:rtl/>
        </w:rPr>
        <w:t>به ادامه عملیات حفاری  بعد از آماده</w:t>
      </w:r>
      <w:r w:rsidRPr="00452FC3">
        <w:rPr>
          <w:rFonts w:ascii="inherit" w:hAnsi="inherit" w:cs="B Nazanin"/>
          <w:color w:val="212121"/>
          <w:sz w:val="26"/>
          <w:szCs w:val="26"/>
          <w:rtl/>
        </w:rPr>
        <w:t xml:space="preserve"> </w:t>
      </w:r>
      <w:r w:rsidRPr="00452FC3">
        <w:rPr>
          <w:rFonts w:ascii="inherit" w:hAnsi="inherit" w:cs="B Nazanin" w:hint="cs"/>
          <w:color w:val="212121"/>
          <w:sz w:val="26"/>
          <w:szCs w:val="26"/>
          <w:rtl/>
        </w:rPr>
        <w:t>سازی</w:t>
      </w:r>
      <w:r w:rsidRPr="00452FC3">
        <w:rPr>
          <w:rFonts w:ascii="inherit" w:hAnsi="inherit" w:cs="B Nazanin"/>
          <w:color w:val="212121"/>
          <w:sz w:val="26"/>
          <w:szCs w:val="26"/>
          <w:rtl/>
        </w:rPr>
        <w:t xml:space="preserve"> </w:t>
      </w:r>
      <w:r w:rsidRPr="00452FC3">
        <w:rPr>
          <w:rFonts w:ascii="inherit" w:hAnsi="inherit" w:cs="B Nazanin" w:hint="cs"/>
          <w:color w:val="212121"/>
          <w:sz w:val="26"/>
          <w:szCs w:val="26"/>
          <w:rtl/>
        </w:rPr>
        <w:t xml:space="preserve"> و برپایی دکل است كه شامل مراحل ذیل</w:t>
      </w:r>
      <w:r w:rsidRPr="00452FC3">
        <w:rPr>
          <w:rFonts w:ascii="inherit" w:hAnsi="inherit" w:cs="B Nazanin"/>
          <w:color w:val="212121"/>
          <w:sz w:val="26"/>
          <w:szCs w:val="26"/>
          <w:rtl/>
        </w:rPr>
        <w:t xml:space="preserve"> </w:t>
      </w:r>
      <w:r w:rsidRPr="00452FC3">
        <w:rPr>
          <w:rFonts w:ascii="inherit" w:hAnsi="inherit" w:cs="B Nazanin" w:hint="cs"/>
          <w:color w:val="212121"/>
          <w:sz w:val="26"/>
          <w:szCs w:val="26"/>
          <w:rtl/>
        </w:rPr>
        <w:t xml:space="preserve"> در محوطه سایت است:</w:t>
      </w:r>
    </w:p>
    <w:p w:rsidR="00FA5BCD" w:rsidRPr="00452FC3" w:rsidRDefault="00FA5BCD" w:rsidP="00D65A17">
      <w:pPr>
        <w:pStyle w:val="HTMLPreformatted"/>
        <w:numPr>
          <w:ilvl w:val="0"/>
          <w:numId w:val="4"/>
        </w:numPr>
        <w:shd w:val="clear" w:color="auto" w:fill="FFFFFF"/>
        <w:bidi/>
        <w:spacing w:line="300" w:lineRule="auto"/>
        <w:ind w:left="720"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452FC3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جابجایی لوله های</w:t>
      </w:r>
      <w:r w:rsidRPr="00452FC3">
        <w:rPr>
          <w:rFonts w:ascii="inherit" w:hAnsi="inherit" w:cs="B Nazanin"/>
          <w:color w:val="212121"/>
          <w:sz w:val="26"/>
          <w:szCs w:val="26"/>
          <w:lang w:bidi="fa-IR"/>
        </w:rPr>
        <w:t xml:space="preserve"> </w:t>
      </w:r>
      <w:r w:rsidRPr="00452FC3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حفاری</w:t>
      </w:r>
      <w:r w:rsidRPr="00452FC3">
        <w:rPr>
          <w:rFonts w:ascii="Helvetica" w:hAnsi="Helvetica" w:cs="B Nazanin"/>
          <w:color w:val="000000"/>
          <w:sz w:val="26"/>
          <w:szCs w:val="26"/>
        </w:rPr>
        <w:t xml:space="preserve"> </w:t>
      </w:r>
      <w:r w:rsidRPr="00452FC3">
        <w:rPr>
          <w:rFonts w:ascii="Helvetica" w:hAnsi="Helvetica" w:cs="B Nazanin" w:hint="cs"/>
          <w:color w:val="000000"/>
          <w:sz w:val="26"/>
          <w:szCs w:val="26"/>
          <w:rtl/>
          <w:lang w:bidi="fa-IR"/>
        </w:rPr>
        <w:t xml:space="preserve"> و قرار دان در رک های مربوطه</w:t>
      </w:r>
      <w:r w:rsidRPr="00452FC3">
        <w:rPr>
          <w:rFonts w:ascii="Helvetica" w:hAnsi="Helvetica" w:cs="B Nazanin"/>
          <w:color w:val="000000"/>
          <w:sz w:val="26"/>
          <w:szCs w:val="26"/>
        </w:rPr>
        <w:t xml:space="preserve"> </w:t>
      </w:r>
    </w:p>
    <w:p w:rsidR="00FA5BCD" w:rsidRPr="00452FC3" w:rsidRDefault="00FA5BCD" w:rsidP="00D65A17">
      <w:pPr>
        <w:pStyle w:val="HTMLPreformatted"/>
        <w:numPr>
          <w:ilvl w:val="0"/>
          <w:numId w:val="4"/>
        </w:numPr>
        <w:bidi/>
        <w:spacing w:line="300" w:lineRule="auto"/>
        <w:ind w:left="720" w:firstLine="0"/>
        <w:rPr>
          <w:rFonts w:ascii="inherit" w:hAnsi="inherit" w:cs="B Nazanin"/>
          <w:color w:val="212121"/>
          <w:sz w:val="26"/>
          <w:szCs w:val="26"/>
          <w:lang w:bidi="fa-IR"/>
        </w:rPr>
      </w:pPr>
      <w:r w:rsidRPr="00452FC3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>آماده سازی سیال حفاری</w:t>
      </w:r>
    </w:p>
    <w:p w:rsidR="00FA5BCD" w:rsidRDefault="00FA5BCD" w:rsidP="00452FC3">
      <w:pPr>
        <w:pStyle w:val="HTMLPreformatted"/>
        <w:numPr>
          <w:ilvl w:val="0"/>
          <w:numId w:val="4"/>
        </w:numPr>
        <w:shd w:val="clear" w:color="auto" w:fill="FFFFFF"/>
        <w:tabs>
          <w:tab w:val="left" w:pos="720"/>
        </w:tabs>
        <w:bidi/>
        <w:spacing w:line="300" w:lineRule="auto"/>
        <w:ind w:left="720" w:firstLine="0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452FC3">
        <w:rPr>
          <w:rFonts w:ascii="inherit" w:hAnsi="inherit" w:cs="B Nazanin" w:hint="cs"/>
          <w:color w:val="212121"/>
          <w:sz w:val="26"/>
          <w:szCs w:val="26"/>
          <w:rtl/>
          <w:lang w:bidi="fa-IR"/>
        </w:rPr>
        <w:t xml:space="preserve">شروع حفاری با آماده کردن یک اتصال لوله حفاری و اتصال آن به ساق حفاری </w:t>
      </w:r>
    </w:p>
    <w:p w:rsidR="00452FC3" w:rsidRPr="00E554B1" w:rsidRDefault="00452FC3" w:rsidP="00452FC3">
      <w:pPr>
        <w:pStyle w:val="HTMLPreformatted"/>
        <w:shd w:val="clear" w:color="auto" w:fill="FFFFFF"/>
        <w:tabs>
          <w:tab w:val="left" w:pos="720"/>
        </w:tabs>
        <w:bidi/>
        <w:spacing w:line="300" w:lineRule="auto"/>
        <w:ind w:left="720"/>
        <w:jc w:val="both"/>
        <w:rPr>
          <w:rFonts w:cs="B Nazanin"/>
          <w:color w:val="000000" w:themeColor="text1"/>
          <w:sz w:val="10"/>
          <w:szCs w:val="10"/>
          <w:rtl/>
          <w:lang w:bidi="fa-IR"/>
        </w:rPr>
      </w:pPr>
    </w:p>
    <w:p w:rsidR="00FA5BCD" w:rsidRPr="00452FC3" w:rsidRDefault="00FA5BCD" w:rsidP="00691E9A">
      <w:pPr>
        <w:pStyle w:val="ListParagraph"/>
        <w:numPr>
          <w:ilvl w:val="1"/>
          <w:numId w:val="9"/>
        </w:numPr>
        <w:bidi/>
        <w:spacing w:after="0" w:line="300" w:lineRule="auto"/>
        <w:ind w:left="946" w:hanging="521"/>
        <w:jc w:val="both"/>
        <w:rPr>
          <w:rFonts w:cs="B Nazanin"/>
          <w:b/>
          <w:bCs/>
          <w:color w:val="000000" w:themeColor="text1"/>
          <w:sz w:val="26"/>
          <w:szCs w:val="26"/>
        </w:rPr>
      </w:pPr>
      <w:r w:rsidRPr="00452FC3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lastRenderedPageBreak/>
        <w:t>ساق حفاری</w:t>
      </w:r>
      <w:r w:rsidR="00452FC3" w:rsidRPr="00452FC3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Pr="00452FC3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t>(</w:t>
      </w:r>
      <w:r w:rsidRPr="00452FC3">
        <w:rPr>
          <w:rFonts w:asciiTheme="majorBidi" w:hAnsiTheme="majorBidi" w:cs="B Nazanin"/>
          <w:b/>
          <w:bCs/>
          <w:color w:val="000000" w:themeColor="text1"/>
          <w:sz w:val="26"/>
          <w:szCs w:val="26"/>
          <w:lang w:bidi="fa-IR"/>
        </w:rPr>
        <w:t>Drill Stem</w:t>
      </w:r>
      <w:r w:rsidRPr="00452FC3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t>)</w:t>
      </w:r>
      <w:r w:rsidRPr="00452FC3">
        <w:rPr>
          <w:rFonts w:asciiTheme="majorBidi" w:hAnsiTheme="majorBidi" w:cs="B Nazanin"/>
          <w:b/>
          <w:bCs/>
          <w:color w:val="000000" w:themeColor="text1"/>
          <w:sz w:val="26"/>
          <w:szCs w:val="26"/>
          <w:lang w:bidi="fa-IR"/>
        </w:rPr>
        <w:t xml:space="preserve"> </w:t>
      </w:r>
    </w:p>
    <w:p w:rsidR="00FA5BCD" w:rsidRPr="00452FC3" w:rsidRDefault="00FA5BCD" w:rsidP="00691E9A">
      <w:pPr>
        <w:spacing w:after="0" w:line="300" w:lineRule="auto"/>
        <w:ind w:left="425"/>
        <w:jc w:val="both"/>
        <w:rPr>
          <w:rFonts w:cs="B Nazanin"/>
          <w:color w:val="000000" w:themeColor="text1"/>
          <w:sz w:val="26"/>
          <w:szCs w:val="26"/>
          <w:rtl/>
        </w:rPr>
      </w:pP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 xml:space="preserve">    تمام اجزای مجموعه به هم پیوسته بین هرزگرد و مته که برای حفاری به روش دورانی بکار می روند و شامل کلی</w:t>
      </w:r>
      <w:r w:rsidR="00691E9A">
        <w:rPr>
          <w:rFonts w:ascii="Verdana" w:hAnsi="Verdana" w:cs="B Nazanin" w:hint="cs"/>
          <w:color w:val="000000" w:themeColor="text1"/>
          <w:sz w:val="26"/>
          <w:szCs w:val="26"/>
          <w:rtl/>
        </w:rPr>
        <w:t xml:space="preserve"> </w:t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(</w:t>
      </w:r>
      <w:r w:rsidRPr="00452FC3">
        <w:rPr>
          <w:rFonts w:asciiTheme="majorBidi" w:hAnsiTheme="majorBidi" w:cs="B Nazanin"/>
          <w:color w:val="000000" w:themeColor="text1"/>
          <w:sz w:val="26"/>
          <w:szCs w:val="26"/>
        </w:rPr>
        <w:t>Kelly</w:t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)، لوله</w:t>
      </w:r>
      <w:r w:rsidR="00691E9A">
        <w:rPr>
          <w:rFonts w:ascii="Verdana" w:hAnsi="Verdana" w:cs="B Nazanin"/>
          <w:color w:val="000000" w:themeColor="text1"/>
          <w:sz w:val="26"/>
          <w:szCs w:val="26"/>
          <w:rtl/>
        </w:rPr>
        <w:softHyphen/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های حفاری و ابزارها، اتصال بین آنها</w:t>
      </w:r>
      <w:r w:rsidR="00691E9A">
        <w:rPr>
          <w:rFonts w:ascii="Verdana" w:hAnsi="Verdana" w:cs="B Nazanin" w:hint="cs"/>
          <w:color w:val="000000" w:themeColor="text1"/>
          <w:sz w:val="26"/>
          <w:szCs w:val="26"/>
          <w:rtl/>
        </w:rPr>
        <w:t xml:space="preserve"> </w:t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(</w:t>
      </w:r>
      <w:r w:rsidRPr="00452FC3">
        <w:rPr>
          <w:rFonts w:asciiTheme="majorBidi" w:hAnsiTheme="majorBidi" w:cs="B Nazanin"/>
          <w:color w:val="000000" w:themeColor="text1"/>
          <w:sz w:val="26"/>
          <w:szCs w:val="26"/>
        </w:rPr>
        <w:t>sub</w:t>
      </w:r>
      <w:r w:rsidRPr="00452FC3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، لوله های وزنه</w:t>
      </w:r>
      <w:r w:rsidR="00691E9A">
        <w:rPr>
          <w:rFonts w:ascii="Verdana" w:hAnsi="Verdana" w:cs="B Nazanin" w:hint="cs"/>
          <w:color w:val="000000" w:themeColor="text1"/>
          <w:sz w:val="26"/>
          <w:szCs w:val="26"/>
          <w:rtl/>
        </w:rPr>
        <w:t xml:space="preserve"> </w:t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(</w:t>
      </w:r>
      <w:r w:rsidRPr="00452FC3">
        <w:rPr>
          <w:rFonts w:asciiTheme="majorBidi" w:hAnsiTheme="majorBidi" w:cs="B Nazanin"/>
          <w:color w:val="000000" w:themeColor="text1"/>
          <w:sz w:val="26"/>
          <w:szCs w:val="26"/>
        </w:rPr>
        <w:t>Collar Pipe</w:t>
      </w:r>
      <w:r w:rsidRPr="00452FC3">
        <w:rPr>
          <w:rFonts w:asciiTheme="majorBidi" w:hAnsiTheme="majorBidi" w:cs="B Nazanin"/>
          <w:color w:val="000000" w:themeColor="text1"/>
          <w:sz w:val="26"/>
          <w:szCs w:val="26"/>
          <w:rtl/>
        </w:rPr>
        <w:t>)</w:t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 xml:space="preserve"> و اجزای دیگر می</w:t>
      </w:r>
      <w:r w:rsidR="00691E9A">
        <w:rPr>
          <w:rFonts w:ascii="Verdana" w:hAnsi="Verdana" w:cs="B Nazanin"/>
          <w:color w:val="000000" w:themeColor="text1"/>
          <w:sz w:val="26"/>
          <w:szCs w:val="26"/>
        </w:rPr>
        <w:softHyphen/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>باشد ساق حفاری اطلاق می</w:t>
      </w:r>
      <w:r w:rsidR="00691E9A">
        <w:rPr>
          <w:rFonts w:ascii="Verdana" w:hAnsi="Verdana" w:cs="B Nazanin"/>
          <w:color w:val="000000" w:themeColor="text1"/>
          <w:sz w:val="26"/>
          <w:szCs w:val="26"/>
        </w:rPr>
        <w:softHyphen/>
      </w:r>
      <w:r w:rsidRPr="00452FC3">
        <w:rPr>
          <w:rFonts w:ascii="Verdana" w:hAnsi="Verdana" w:cs="B Nazanin" w:hint="cs"/>
          <w:color w:val="000000" w:themeColor="text1"/>
          <w:sz w:val="26"/>
          <w:szCs w:val="26"/>
          <w:rtl/>
        </w:rPr>
        <w:t xml:space="preserve">شود.  </w:t>
      </w:r>
      <w:r w:rsidRPr="00452FC3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</w:p>
    <w:p w:rsidR="00FA5BCD" w:rsidRPr="00D06A20" w:rsidRDefault="00FA5BCD" w:rsidP="00D65A17">
      <w:pPr>
        <w:spacing w:after="0" w:line="30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4"/>
          <w:szCs w:val="24"/>
        </w:rPr>
      </w:pPr>
    </w:p>
    <w:p w:rsidR="00FA5BCD" w:rsidRPr="00691E9A" w:rsidRDefault="00FA5BCD" w:rsidP="00342600">
      <w:pPr>
        <w:pStyle w:val="ListParagraph"/>
        <w:numPr>
          <w:ilvl w:val="1"/>
          <w:numId w:val="9"/>
        </w:numPr>
        <w:bidi/>
        <w:spacing w:after="0" w:line="300" w:lineRule="auto"/>
        <w:ind w:left="946" w:hanging="521"/>
        <w:jc w:val="both"/>
        <w:rPr>
          <w:rFonts w:asciiTheme="majorBidi" w:hAnsiTheme="majorBidi" w:cs="B Nazanin"/>
          <w:b/>
          <w:bCs/>
          <w:color w:val="000000" w:themeColor="text1"/>
          <w:sz w:val="26"/>
          <w:szCs w:val="26"/>
          <w:lang w:bidi="fa-IR"/>
        </w:rPr>
      </w:pPr>
      <w:r w:rsidRPr="00691E9A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t>لوله بالا/ پایین</w:t>
      </w:r>
      <w:r w:rsidRPr="00691E9A">
        <w:rPr>
          <w:rFonts w:asciiTheme="majorBidi" w:hAnsiTheme="majorBidi" w:cs="B Nazanin"/>
          <w:b/>
          <w:bCs/>
          <w:color w:val="000000" w:themeColor="text1"/>
          <w:sz w:val="26"/>
          <w:szCs w:val="26"/>
          <w:rtl/>
          <w:lang w:bidi="fa-IR"/>
        </w:rPr>
        <w:t xml:space="preserve"> (</w:t>
      </w:r>
      <w:hyperlink r:id="rId20" w:tooltip="Tripping Out/In" w:history="1">
        <w:r w:rsidRPr="00D42D2C">
          <w:rPr>
            <w:rFonts w:asciiTheme="majorBidi" w:hAnsiTheme="majorBidi" w:cs="B Nazanin"/>
            <w:b/>
            <w:bCs/>
            <w:color w:val="000000" w:themeColor="text1"/>
            <w:sz w:val="26"/>
            <w:szCs w:val="26"/>
            <w:lang w:bidi="fa-IR"/>
          </w:rPr>
          <w:t>Tripping Out/In</w:t>
        </w:r>
      </w:hyperlink>
      <w:r w:rsidRPr="00691E9A">
        <w:rPr>
          <w:rFonts w:asciiTheme="majorBidi" w:hAnsiTheme="majorBidi" w:cs="B Nazanin"/>
          <w:b/>
          <w:bCs/>
          <w:color w:val="000000" w:themeColor="text1"/>
          <w:sz w:val="26"/>
          <w:szCs w:val="26"/>
          <w:rtl/>
          <w:lang w:bidi="fa-IR"/>
        </w:rPr>
        <w:t>)</w:t>
      </w:r>
    </w:p>
    <w:p w:rsidR="00FA5BCD" w:rsidRPr="00D42D2C" w:rsidRDefault="00FA5BCD" w:rsidP="00D42D2C">
      <w:pPr>
        <w:spacing w:after="0" w:line="300" w:lineRule="auto"/>
        <w:ind w:left="429"/>
        <w:jc w:val="both"/>
        <w:rPr>
          <w:rFonts w:cs="B Nazanin"/>
          <w:sz w:val="26"/>
          <w:szCs w:val="26"/>
          <w:rtl/>
        </w:rPr>
      </w:pPr>
      <w:r w:rsidRPr="00D65A17">
        <w:rPr>
          <w:rFonts w:ascii="Tahoma" w:hAnsi="Tahoma" w:cs="B Nazanin" w:hint="cs"/>
          <w:sz w:val="28"/>
          <w:szCs w:val="28"/>
          <w:rtl/>
        </w:rPr>
        <w:t xml:space="preserve">    </w:t>
      </w:r>
      <w:r w:rsidRPr="00D42D2C">
        <w:rPr>
          <w:rFonts w:ascii="Tahoma" w:hAnsi="Tahoma" w:cs="B Nazanin" w:hint="cs"/>
          <w:sz w:val="26"/>
          <w:szCs w:val="26"/>
          <w:rtl/>
        </w:rPr>
        <w:t xml:space="preserve">به عملیات </w:t>
      </w:r>
      <w:r w:rsidRPr="00D42D2C">
        <w:rPr>
          <w:rFonts w:ascii="Tahoma" w:hAnsi="Tahoma" w:cs="B Nazanin"/>
          <w:sz w:val="26"/>
          <w:szCs w:val="26"/>
          <w:rtl/>
        </w:rPr>
        <w:t>خارج کردن لوله ها از چاه</w:t>
      </w:r>
      <w:r w:rsidRPr="00D42D2C">
        <w:rPr>
          <w:rFonts w:ascii="Tahoma" w:hAnsi="Tahoma" w:cs="B Nazanin" w:hint="cs"/>
          <w:sz w:val="26"/>
          <w:szCs w:val="26"/>
          <w:rtl/>
        </w:rPr>
        <w:t xml:space="preserve"> (لوله بالا) و  راندن لوله</w:t>
      </w:r>
      <w:r w:rsidR="00D42D2C">
        <w:rPr>
          <w:rFonts w:ascii="Tahoma" w:hAnsi="Tahoma" w:cs="B Nazanin"/>
          <w:sz w:val="26"/>
          <w:szCs w:val="26"/>
          <w:rtl/>
        </w:rPr>
        <w:softHyphen/>
      </w:r>
      <w:r w:rsidRPr="00D42D2C">
        <w:rPr>
          <w:rFonts w:ascii="Tahoma" w:hAnsi="Tahoma" w:cs="B Nazanin" w:hint="cs"/>
          <w:sz w:val="26"/>
          <w:szCs w:val="26"/>
          <w:rtl/>
        </w:rPr>
        <w:t xml:space="preserve">های حفاری به درون چاه (لوله پایین) </w:t>
      </w:r>
      <w:r w:rsidRPr="00D42D2C">
        <w:rPr>
          <w:rFonts w:cs="B Nazanin" w:hint="cs"/>
          <w:sz w:val="26"/>
          <w:szCs w:val="26"/>
          <w:rtl/>
        </w:rPr>
        <w:t>اطلاق می</w:t>
      </w:r>
      <w:r w:rsidR="00D42D2C">
        <w:rPr>
          <w:rFonts w:cs="B Nazanin"/>
          <w:sz w:val="26"/>
          <w:szCs w:val="26"/>
          <w:rtl/>
        </w:rPr>
        <w:softHyphen/>
      </w:r>
      <w:r w:rsidRPr="00D42D2C">
        <w:rPr>
          <w:rFonts w:cs="B Nazanin" w:hint="cs"/>
          <w:sz w:val="26"/>
          <w:szCs w:val="26"/>
          <w:rtl/>
        </w:rPr>
        <w:t>گردد.</w:t>
      </w:r>
    </w:p>
    <w:p w:rsidR="00FA5BCD" w:rsidRPr="00D06A20" w:rsidRDefault="00FA5BCD" w:rsidP="00D65A17">
      <w:pPr>
        <w:spacing w:after="0" w:line="300" w:lineRule="auto"/>
        <w:jc w:val="both"/>
        <w:rPr>
          <w:rFonts w:ascii="Calibri" w:eastAsia="Calibri" w:hAnsi="Calibri" w:cs="B Nazanin"/>
          <w:b/>
          <w:bCs/>
          <w:color w:val="000000" w:themeColor="text1"/>
        </w:rPr>
      </w:pPr>
    </w:p>
    <w:p w:rsidR="00FA5BCD" w:rsidRPr="00D65A17" w:rsidRDefault="00FA5BCD" w:rsidP="00342600">
      <w:pPr>
        <w:pStyle w:val="ListParagraph"/>
        <w:numPr>
          <w:ilvl w:val="1"/>
          <w:numId w:val="9"/>
        </w:numPr>
        <w:bidi/>
        <w:spacing w:after="0" w:line="300" w:lineRule="auto"/>
        <w:ind w:left="946" w:hanging="521"/>
        <w:jc w:val="both"/>
        <w:rPr>
          <w:rFonts w:asciiTheme="majorBidi" w:hAnsiTheme="majorBidi" w:cs="B Nazanin"/>
          <w:b/>
          <w:bCs/>
          <w:color w:val="000000" w:themeColor="text1"/>
          <w:sz w:val="28"/>
          <w:szCs w:val="28"/>
        </w:rPr>
      </w:pPr>
      <w:bookmarkStart w:id="8" w:name="OLE_LINK25"/>
      <w:bookmarkStart w:id="9" w:name="OLE_LINK26"/>
      <w:r w:rsidRPr="00342600">
        <w:rPr>
          <w:rFonts w:asciiTheme="majorBidi" w:hAnsiTheme="majorBidi" w:cs="B Nazanin"/>
          <w:b/>
          <w:bCs/>
          <w:color w:val="000000" w:themeColor="text1"/>
          <w:sz w:val="26"/>
          <w:szCs w:val="26"/>
          <w:rtl/>
          <w:lang w:bidi="fa-IR"/>
        </w:rPr>
        <w:t>عملیات جداره</w:t>
      </w:r>
      <w:r w:rsidRPr="00342600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Pr="00342600">
        <w:rPr>
          <w:rFonts w:asciiTheme="majorBidi" w:hAnsiTheme="majorBidi" w:cs="B Nazanin"/>
          <w:b/>
          <w:bCs/>
          <w:color w:val="000000" w:themeColor="text1"/>
          <w:sz w:val="26"/>
          <w:szCs w:val="26"/>
          <w:rtl/>
          <w:lang w:bidi="fa-IR"/>
        </w:rPr>
        <w:t>گذاری</w:t>
      </w:r>
      <w:r w:rsidRPr="00342600">
        <w:rPr>
          <w:rFonts w:asciiTheme="majorBidi" w:hAnsiTheme="majorBidi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و سيمان كاري</w:t>
      </w:r>
      <w:bookmarkEnd w:id="8"/>
      <w:bookmarkEnd w:id="9"/>
      <w:r w:rsidR="00342600" w:rsidRPr="00342600">
        <w:rPr>
          <w:rFonts w:asciiTheme="majorBidi" w:hAnsiTheme="majorBidi" w:cstheme="majorBidi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Pr="00342600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fa-IR"/>
        </w:rPr>
        <w:t xml:space="preserve"> (</w:t>
      </w:r>
      <w:hyperlink r:id="rId21" w:tooltip="Casing Operations" w:history="1">
        <w:r w:rsidRPr="00342600">
          <w:rPr>
            <w:rFonts w:asciiTheme="majorBidi" w:hAnsiTheme="majorBidi" w:cstheme="majorBidi"/>
            <w:b/>
            <w:bCs/>
            <w:sz w:val="26"/>
            <w:szCs w:val="26"/>
            <w:lang w:bidi="fa-IR"/>
          </w:rPr>
          <w:t>Casing and cementing  Operations</w:t>
        </w:r>
      </w:hyperlink>
      <w:r w:rsidRPr="00D65A17">
        <w:rPr>
          <w:rFonts w:asciiTheme="majorBidi" w:hAnsiTheme="majorBidi" w:cs="B Nazanin"/>
          <w:color w:val="000000" w:themeColor="text1"/>
          <w:sz w:val="24"/>
          <w:szCs w:val="24"/>
        </w:rPr>
        <w:t>)</w:t>
      </w:r>
    </w:p>
    <w:p w:rsidR="00FA5BCD" w:rsidRPr="00342600" w:rsidRDefault="00FA5BCD" w:rsidP="00D65A17">
      <w:pPr>
        <w:pStyle w:val="ListParagraph"/>
        <w:shd w:val="clear" w:color="auto" w:fill="FFFFFF"/>
        <w:tabs>
          <w:tab w:val="left" w:pos="720"/>
        </w:tabs>
        <w:bidi/>
        <w:spacing w:after="0" w:line="300" w:lineRule="auto"/>
        <w:ind w:left="360"/>
        <w:jc w:val="both"/>
        <w:rPr>
          <w:rFonts w:cs="B Nazanin"/>
          <w:color w:val="000000" w:themeColor="text1"/>
          <w:sz w:val="26"/>
          <w:szCs w:val="26"/>
          <w:rtl/>
        </w:rPr>
      </w:pPr>
      <w:r w:rsidRPr="00342600">
        <w:rPr>
          <w:rFonts w:cs="B Nazanin" w:hint="cs"/>
          <w:color w:val="000000" w:themeColor="text1"/>
          <w:sz w:val="26"/>
          <w:szCs w:val="26"/>
          <w:rtl/>
        </w:rPr>
        <w:t xml:space="preserve">   </w:t>
      </w:r>
      <w:r w:rsidRPr="00342600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به عملیات قرار دادن</w:t>
      </w:r>
      <w:r w:rsidRPr="00342600"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  <w:t xml:space="preserve"> لوله های جداری</w:t>
      </w:r>
      <w:r w:rsidRPr="00342600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در</w:t>
      </w:r>
      <w:r w:rsidRPr="00342600"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  <w:t xml:space="preserve"> درون چاه جهت جلوگیری از ریزش چاه</w:t>
      </w:r>
      <w:r w:rsidRPr="00342600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بنحوی که</w:t>
      </w:r>
      <w:r w:rsidRPr="00342600"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  <w:t xml:space="preserve"> لوله های جداری فضای اطراف درون چاه را برای نگهداری آن در مرکز چاه حفظ می کنند </w:t>
      </w:r>
      <w:r w:rsidRPr="00342600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همچنین تزریق سیمان در فضای حلقوی بین لوله های جداری و دیواره چاه </w:t>
      </w:r>
      <w:r w:rsidRPr="00342600"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  <w:t>عملیات جداره گذاری</w:t>
      </w:r>
      <w:r w:rsidRPr="00342600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و سیمان کاری اطلاق می گردد.</w:t>
      </w:r>
    </w:p>
    <w:p w:rsidR="00FA5BCD" w:rsidRPr="00D65A17" w:rsidRDefault="00FA5BCD" w:rsidP="00D65A17">
      <w:pPr>
        <w:pStyle w:val="ListParagraph"/>
        <w:shd w:val="clear" w:color="auto" w:fill="FFFFFF"/>
        <w:tabs>
          <w:tab w:val="left" w:pos="720"/>
        </w:tabs>
        <w:bidi/>
        <w:spacing w:after="0" w:line="300" w:lineRule="auto"/>
        <w:ind w:left="990"/>
        <w:jc w:val="both"/>
        <w:rPr>
          <w:rFonts w:cs="B Nazanin"/>
          <w:color w:val="FF0000"/>
          <w:sz w:val="28"/>
          <w:szCs w:val="28"/>
        </w:rPr>
      </w:pPr>
    </w:p>
    <w:p w:rsidR="00FA5BCD" w:rsidRPr="00E554B1" w:rsidRDefault="00D62812" w:rsidP="00E554B1">
      <w:pPr>
        <w:pStyle w:val="ListParagraph"/>
        <w:numPr>
          <w:ilvl w:val="0"/>
          <w:numId w:val="17"/>
        </w:numPr>
        <w:shd w:val="clear" w:color="auto" w:fill="FFFFFF"/>
        <w:tabs>
          <w:tab w:val="left" w:pos="379"/>
          <w:tab w:val="left" w:pos="804"/>
        </w:tabs>
        <w:bidi/>
        <w:spacing w:after="0" w:line="300" w:lineRule="auto"/>
        <w:jc w:val="both"/>
        <w:rPr>
          <w:rFonts w:cs="B Titr"/>
          <w:b/>
          <w:bCs/>
          <w:color w:val="000000" w:themeColor="text1"/>
          <w:sz w:val="28"/>
          <w:szCs w:val="28"/>
        </w:rPr>
      </w:pPr>
      <w:bookmarkStart w:id="10" w:name="OLE_LINK19"/>
      <w:bookmarkStart w:id="11" w:name="OLE_LINK20"/>
      <w:r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5BCD" w:rsidRPr="00E554B1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الزامات </w:t>
      </w:r>
      <w:r w:rsidR="00FA5BCD" w:rsidRPr="00E554B1">
        <w:rPr>
          <w:rFonts w:ascii="Times New Roman" w:eastAsia="Times New Roman" w:hAnsi="Times New Roman" w:cs="B Titr"/>
          <w:b/>
          <w:bCs/>
          <w:color w:val="000000" w:themeColor="text1"/>
          <w:sz w:val="28"/>
          <w:szCs w:val="28"/>
        </w:rPr>
        <w:t>HSE</w:t>
      </w:r>
      <w:r w:rsidR="00FA5BCD" w:rsidRPr="00E554B1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عمليات </w:t>
      </w:r>
      <w:r w:rsidR="00FA5BCD" w:rsidRPr="00E554B1">
        <w:rPr>
          <w:rFonts w:ascii="Helvetica" w:hAnsi="Helvetica" w:cs="B Titr" w:hint="cs"/>
          <w:b/>
          <w:bCs/>
          <w:sz w:val="28"/>
          <w:szCs w:val="28"/>
          <w:shd w:val="clear" w:color="auto" w:fill="FFFFFF"/>
          <w:rtl/>
        </w:rPr>
        <w:t>برپايي دكل</w:t>
      </w:r>
    </w:p>
    <w:bookmarkEnd w:id="10"/>
    <w:bookmarkEnd w:id="11"/>
    <w:p w:rsidR="00FA5BCD" w:rsidRPr="00E16BDC" w:rsidRDefault="00FA5BCD" w:rsidP="00D65A17">
      <w:pPr>
        <w:pStyle w:val="ListParagraph"/>
        <w:shd w:val="clear" w:color="auto" w:fill="FFFFFF"/>
        <w:tabs>
          <w:tab w:val="left" w:pos="720"/>
        </w:tabs>
        <w:bidi/>
        <w:spacing w:after="0" w:line="300" w:lineRule="auto"/>
        <w:ind w:left="1080"/>
        <w:jc w:val="both"/>
        <w:rPr>
          <w:rFonts w:cs="B Nazanin"/>
          <w:color w:val="000000" w:themeColor="text1"/>
          <w:u w:val="single"/>
        </w:rPr>
      </w:pPr>
    </w:p>
    <w:p w:rsidR="00FA5BCD" w:rsidRPr="00E554B1" w:rsidRDefault="00FA5BCD" w:rsidP="00A72641">
      <w:pPr>
        <w:pStyle w:val="ListParagraph"/>
        <w:numPr>
          <w:ilvl w:val="1"/>
          <w:numId w:val="7"/>
        </w:numPr>
        <w:shd w:val="clear" w:color="auto" w:fill="FFFFFF"/>
        <w:tabs>
          <w:tab w:val="left" w:pos="94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جهت هماهنگی و اخذ مجوزهای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لازم در یک منطقه توافق شده مشترک (بين مجري عمليات حفاري و كارفرما)  قبل از بر پايي دکل حفاری بر روی چاه محوطه سایت حفاری می</w:t>
      </w:r>
      <w:r w:rsidR="007F7451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پروانه کار منطقه مشترک (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Interface Permit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) صادر</w:t>
      </w:r>
      <w:r w:rsidR="00A7264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گردد. در این خصوص به راهنمای سیستم پروانه کار مراجعه گردد. (كد مدرك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NIOC-HSE-SF-GU-010-01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E554B1">
        <w:rPr>
          <w:rFonts w:cs="B Nazanin"/>
          <w:color w:val="000000" w:themeColor="text1"/>
          <w:sz w:val="26"/>
          <w:szCs w:val="26"/>
          <w:lang w:bidi="fa-IR"/>
        </w:rPr>
        <w:t>.</w:t>
      </w:r>
    </w:p>
    <w:p w:rsidR="00FA5BCD" w:rsidRPr="00E554B1" w:rsidRDefault="00FA5BCD" w:rsidP="00A72641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4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sz w:val="26"/>
          <w:szCs w:val="26"/>
          <w:rtl/>
          <w:lang w:bidi="fa-IR"/>
        </w:rPr>
        <w:t>قبل از عملیات برپایی دکل می بایست جهت حصول اطمینان از وضعیت ایمن دکل و تجهیزات آن و تایید شرایط ایمن کار مجوز عملیات برپایی دکل صادر گردد.</w:t>
      </w:r>
    </w:p>
    <w:p w:rsidR="00FA5BCD" w:rsidRDefault="00FA5BCD" w:rsidP="00A72641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4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sz w:val="26"/>
          <w:szCs w:val="26"/>
          <w:rtl/>
          <w:lang w:bidi="fa-IR"/>
        </w:rPr>
        <w:t>بلافاصله پس از استقرار دكل حفاري در محل جديد مي</w:t>
      </w:r>
      <w:r w:rsidR="002C60E1">
        <w:rPr>
          <w:rFonts w:cs="B Nazanin"/>
          <w:sz w:val="26"/>
          <w:szCs w:val="26"/>
          <w:lang w:bidi="fa-IR"/>
        </w:rPr>
        <w:softHyphen/>
      </w:r>
      <w:r w:rsidRPr="00E554B1">
        <w:rPr>
          <w:rFonts w:cs="B Nazanin" w:hint="cs"/>
          <w:sz w:val="26"/>
          <w:szCs w:val="26"/>
          <w:rtl/>
          <w:lang w:bidi="fa-IR"/>
        </w:rPr>
        <w:t xml:space="preserve">بايست موقعيت و مدت زمان حضور در آن محل </w:t>
      </w:r>
      <w:r w:rsidRPr="00E554B1">
        <w:rPr>
          <w:rFonts w:asciiTheme="majorBidi" w:hAnsiTheme="majorBidi" w:cs="B Nazanin"/>
          <w:sz w:val="26"/>
          <w:szCs w:val="26"/>
          <w:lang w:bidi="fa-IR"/>
        </w:rPr>
        <w:t>(Location</w:t>
      </w:r>
      <w:r w:rsidRPr="00E554B1">
        <w:rPr>
          <w:rFonts w:cs="B Nazanin"/>
          <w:sz w:val="26"/>
          <w:szCs w:val="26"/>
          <w:lang w:bidi="fa-IR"/>
        </w:rPr>
        <w:t>)</w:t>
      </w:r>
      <w:r w:rsidRPr="00E554B1">
        <w:rPr>
          <w:rFonts w:cs="B Nazanin" w:hint="cs"/>
          <w:sz w:val="26"/>
          <w:szCs w:val="26"/>
          <w:rtl/>
          <w:lang w:bidi="fa-IR"/>
        </w:rPr>
        <w:t xml:space="preserve"> به نزديك ترين ايستگاه آتش نشاني و پايگاه هليكوپتري اطلاع داده شود تا در صورت نياز از آنها در خواست كمك كرد.</w:t>
      </w:r>
    </w:p>
    <w:p w:rsidR="004D446F" w:rsidRDefault="004D446F" w:rsidP="004D446F">
      <w:pPr>
        <w:pStyle w:val="ListParagraph"/>
        <w:shd w:val="clear" w:color="auto" w:fill="FFFFFF"/>
        <w:tabs>
          <w:tab w:val="right" w:pos="571"/>
          <w:tab w:val="left" w:pos="946"/>
        </w:tabs>
        <w:bidi/>
        <w:spacing w:after="0" w:line="300" w:lineRule="auto"/>
        <w:ind w:left="946"/>
        <w:jc w:val="both"/>
        <w:rPr>
          <w:rFonts w:cs="B Nazanin"/>
          <w:color w:val="000000" w:themeColor="text1"/>
          <w:sz w:val="26"/>
          <w:szCs w:val="26"/>
          <w:u w:val="single"/>
          <w:rtl/>
        </w:rPr>
      </w:pPr>
    </w:p>
    <w:p w:rsidR="004D446F" w:rsidRDefault="004D446F" w:rsidP="004D446F">
      <w:pPr>
        <w:pStyle w:val="ListParagraph"/>
        <w:shd w:val="clear" w:color="auto" w:fill="FFFFFF"/>
        <w:tabs>
          <w:tab w:val="right" w:pos="571"/>
          <w:tab w:val="left" w:pos="946"/>
        </w:tabs>
        <w:bidi/>
        <w:spacing w:after="0" w:line="300" w:lineRule="auto"/>
        <w:ind w:left="946"/>
        <w:jc w:val="both"/>
        <w:rPr>
          <w:rFonts w:cs="B Nazanin"/>
          <w:color w:val="000000" w:themeColor="text1"/>
          <w:sz w:val="26"/>
          <w:szCs w:val="26"/>
          <w:u w:val="single"/>
          <w:rtl/>
        </w:rPr>
      </w:pPr>
    </w:p>
    <w:p w:rsidR="004D446F" w:rsidRPr="00E554B1" w:rsidRDefault="004D446F" w:rsidP="004D446F">
      <w:pPr>
        <w:pStyle w:val="ListParagraph"/>
        <w:shd w:val="clear" w:color="auto" w:fill="FFFFFF"/>
        <w:tabs>
          <w:tab w:val="right" w:pos="571"/>
          <w:tab w:val="left" w:pos="946"/>
        </w:tabs>
        <w:bidi/>
        <w:spacing w:after="0" w:line="300" w:lineRule="auto"/>
        <w:ind w:left="946"/>
        <w:jc w:val="both"/>
        <w:rPr>
          <w:rFonts w:cs="B Nazanin"/>
          <w:color w:val="000000" w:themeColor="text1"/>
          <w:sz w:val="26"/>
          <w:szCs w:val="26"/>
          <w:u w:val="single"/>
        </w:rPr>
      </w:pP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sz w:val="26"/>
          <w:szCs w:val="26"/>
          <w:rtl/>
          <w:lang w:bidi="fa-IR"/>
        </w:rPr>
        <w:t>تمهيدات مناسب در خصوص استقرار آمبولانس، پزشك و تجهيزات پزشكي در محل حفاري مي</w:t>
      </w:r>
      <w:r w:rsidR="002C60E1">
        <w:rPr>
          <w:rFonts w:cs="B Nazanin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sz w:val="26"/>
          <w:szCs w:val="26"/>
          <w:rtl/>
          <w:lang w:bidi="fa-IR"/>
        </w:rPr>
        <w:t>بايست مد نظر قرار گيرد.</w:t>
      </w: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sz w:val="26"/>
          <w:szCs w:val="26"/>
          <w:rtl/>
          <w:lang w:bidi="fa-IR"/>
        </w:rPr>
        <w:t>دكل حفاري مي بايست مجهز به تجهيزات اعلام و اطفاء حريق مناسب باشد.</w:t>
      </w: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bookmarkStart w:id="12" w:name="OLE_LINK5"/>
      <w:bookmarkStart w:id="13" w:name="OLE_LINK6"/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خطرات و ریسک های مرتبط با کلیه وظایف و فعالیت ها در محیط کار </w:t>
      </w:r>
      <w:r w:rsidRPr="00E554B1">
        <w:rPr>
          <w:rFonts w:ascii="IRANSans" w:eastAsia="Times New Roman" w:hAnsi="IRANSans" w:cs="B Nazanin"/>
          <w:color w:val="000000" w:themeColor="text1"/>
          <w:sz w:val="26"/>
          <w:szCs w:val="26"/>
        </w:rPr>
        <w:t xml:space="preserve"> 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2C60E1">
        <w:rPr>
          <w:rFonts w:ascii="IRANSans" w:eastAsia="Times New Roman" w:hAnsi="IRANSans"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بايست 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شناسایی شده و اقدام كنترلي مناسب براي آنها مد نظر قرار گيرد. در اين خصوص ميتوان</w:t>
      </w:r>
      <w:r w:rsidRPr="00E554B1">
        <w:rPr>
          <w:rFonts w:ascii="IRANSans" w:eastAsia="Times New Roman" w:hAnsi="IRANSans" w:cs="B Nazanin"/>
          <w:color w:val="000000" w:themeColor="text1"/>
          <w:sz w:val="26"/>
          <w:szCs w:val="26"/>
        </w:rPr>
        <w:t xml:space="preserve"> 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از روش</w:t>
      </w:r>
      <w:r w:rsidR="002C60E1">
        <w:rPr>
          <w:rFonts w:ascii="IRANSans" w:eastAsia="Times New Roman" w:hAnsi="IRANSans"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هاي شناسايي و كنترل ريسك استفاده نمود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</w:rPr>
        <w:t xml:space="preserve">) 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lang w:bidi="fa-IR"/>
        </w:rPr>
        <w:t>Job Risk Assessment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 xml:space="preserve">، 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lang w:bidi="fa-IR"/>
        </w:rPr>
        <w:t>HAZID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 xml:space="preserve"> و ...)</w:t>
      </w:r>
      <w:bookmarkEnd w:id="12"/>
      <w:bookmarkEnd w:id="13"/>
      <w:r w:rsidR="000A2F0B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.</w:t>
      </w: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قبل از شروع عملیات برپا سازی دکل مي بايست جهت آگاه نمودن پرسنل از خطرات کار و ایجاد هماهنگی لازم بین گروه</w:t>
      </w:r>
      <w:r w:rsidR="000A2F0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های شرکت کننده در عملیات بر پا سازی دکل  آموزش</w:t>
      </w:r>
      <w:r w:rsidR="000A2F0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های لازم  با  برگزاری جلسات ایمنی روزانه  برگزار گردد.</w:t>
      </w: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از </w:t>
      </w:r>
      <w:r w:rsidRPr="00E554B1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صلاحيت</w:t>
      </w:r>
      <w:r w:rsidRPr="00E554B1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cs="B Nazanin" w:hint="cs"/>
          <w:sz w:val="26"/>
          <w:szCs w:val="26"/>
          <w:rtl/>
        </w:rPr>
        <w:t xml:space="preserve">اپراتورهای </w:t>
      </w:r>
      <w:r w:rsidRPr="00E554B1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كليه ماشین</w:t>
      </w:r>
      <w:r w:rsidRPr="00E554B1">
        <w:rPr>
          <w:rFonts w:ascii="Helvetica" w:hAnsi="Helvetica" w:cs="B Nazanin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آلات</w:t>
      </w:r>
      <w:r w:rsidR="000A2F0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/>
          <w:sz w:val="26"/>
          <w:szCs w:val="26"/>
          <w:shd w:val="clear" w:color="auto" w:fill="FFFFFF"/>
          <w:lang w:bidi="fa-IR"/>
        </w:rPr>
        <w:t>)</w:t>
      </w:r>
      <w:r w:rsidR="000A2F0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جراثقال، لیفتراک</w:t>
      </w:r>
      <w:r w:rsidRPr="000A2F0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، جین پل و</w:t>
      </w:r>
      <w:r w:rsidR="000A2F0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0A2F0B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... </w:t>
      </w:r>
      <w:proofErr w:type="gramStart"/>
      <w:r w:rsidRPr="000A2F0B">
        <w:rPr>
          <w:rFonts w:ascii="Helvetica" w:hAnsi="Helvetica" w:cs="B Nazanin"/>
          <w:sz w:val="26"/>
          <w:szCs w:val="26"/>
          <w:shd w:val="clear" w:color="auto" w:fill="FFFFFF"/>
          <w:lang w:bidi="fa-IR"/>
        </w:rPr>
        <w:t>(</w:t>
      </w:r>
      <w:r w:rsidRPr="00E554B1">
        <w:rPr>
          <w:rFonts w:cs="B Nazanin" w:hint="cs"/>
          <w:sz w:val="26"/>
          <w:szCs w:val="26"/>
          <w:rtl/>
        </w:rPr>
        <w:t xml:space="preserve"> می</w:t>
      </w:r>
      <w:r w:rsidR="000A2F0B">
        <w:rPr>
          <w:rFonts w:cs="B Nazanin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sz w:val="26"/>
          <w:szCs w:val="26"/>
          <w:rtl/>
          <w:lang w:bidi="fa-IR"/>
        </w:rPr>
        <w:t>بایست</w:t>
      </w:r>
      <w:proofErr w:type="gramEnd"/>
      <w:r w:rsidRPr="00E554B1">
        <w:rPr>
          <w:rFonts w:cs="B Nazanin" w:hint="cs"/>
          <w:sz w:val="26"/>
          <w:szCs w:val="26"/>
          <w:rtl/>
          <w:lang w:bidi="fa-IR"/>
        </w:rPr>
        <w:t xml:space="preserve"> اطمینان حاصل شود</w:t>
      </w:r>
      <w:r w:rsidRPr="00E554B1">
        <w:rPr>
          <w:rFonts w:cs="B Nazanin"/>
          <w:sz w:val="26"/>
          <w:szCs w:val="26"/>
          <w:lang w:bidi="fa-IR"/>
        </w:rPr>
        <w:t>.</w:t>
      </w:r>
      <w:r w:rsidRPr="00E554B1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در اين خصوص به راهنماي ايمني تجهيزات بالابر و حمل كننده مراجعه گردد (كد مدرك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NIOC-HSE-SF-GU-022-00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).</w:t>
      </w: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از صحت عملکرد ترمز برقی در عملیات برپايي دكل </w:t>
      </w:r>
      <w:r w:rsidRPr="00E554B1">
        <w:rPr>
          <w:rFonts w:asciiTheme="majorBidi" w:hAnsiTheme="majorBidi" w:cs="B Nazanin" w:hint="cs"/>
          <w:sz w:val="26"/>
          <w:szCs w:val="26"/>
          <w:shd w:val="clear" w:color="auto" w:fill="FFFFFF"/>
          <w:rtl/>
        </w:rPr>
        <w:t>مي</w:t>
      </w:r>
      <w:r w:rsidR="000A2F0B">
        <w:rPr>
          <w:rFonts w:asciiTheme="majorBidi" w:hAnsiTheme="majorBidi" w:cs="B Nazanin"/>
          <w:sz w:val="26"/>
          <w:szCs w:val="26"/>
          <w:shd w:val="clear" w:color="auto" w:fill="FFFFFF"/>
          <w:rtl/>
        </w:rPr>
        <w:softHyphen/>
      </w:r>
      <w:r w:rsidRPr="00E554B1">
        <w:rPr>
          <w:rFonts w:asciiTheme="majorBidi" w:hAnsiTheme="majorBidi" w:cs="B Nazanin" w:hint="cs"/>
          <w:sz w:val="26"/>
          <w:szCs w:val="26"/>
          <w:shd w:val="clear" w:color="auto" w:fill="FFFFFF"/>
          <w:rtl/>
        </w:rPr>
        <w:t>بايست اطمينان حاصل نمود.</w:t>
      </w:r>
    </w:p>
    <w:p w:rsidR="00FA5BCD" w:rsidRPr="00E554B1" w:rsidRDefault="00FA5BCD" w:rsidP="003E6974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به فعالیت</w:t>
      </w:r>
      <w:r w:rsidR="000A2F0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هایی که نیاز به پروانه كار (</w:t>
      </w:r>
      <w:r w:rsidR="000A2F0B">
        <w:rPr>
          <w:rFonts w:cs="B Nazanin" w:hint="cs"/>
          <w:color w:val="000000" w:themeColor="text1"/>
          <w:sz w:val="26"/>
          <w:szCs w:val="26"/>
          <w:rtl/>
          <w:lang w:bidi="fa-IR"/>
        </w:rPr>
        <w:t>کار گرم، کار سرد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، کار در ارتفاع و ...) دارند می</w:t>
      </w:r>
      <w:r w:rsidR="000A2F0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بایست مطابق </w:t>
      </w:r>
      <w:r w:rsidR="000A2F0B">
        <w:rPr>
          <w:rFonts w:cs="B Nazanin"/>
          <w:color w:val="000000" w:themeColor="text1"/>
          <w:sz w:val="26"/>
          <w:szCs w:val="26"/>
          <w:rtl/>
          <w:lang w:bidi="fa-IR"/>
        </w:rPr>
        <w:br/>
      </w:r>
      <w:r w:rsidR="007F0D4B">
        <w:rPr>
          <w:rFonts w:cs="B Nazanin" w:hint="cs"/>
          <w:color w:val="000000" w:themeColor="text1"/>
          <w:sz w:val="26"/>
          <w:szCs w:val="26"/>
          <w:rtl/>
          <w:lang w:bidi="fa-IR"/>
        </w:rPr>
        <w:t>دستور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العمل</w:t>
      </w:r>
      <w:r w:rsidR="000A2F0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های پروانه کار اقدام گردد. در این خصوص به راهنمای سیستم پروانه کار مراجعه گردد (كد مدرك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NIOC-HSE-SF-GU-010-01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).</w:t>
      </w:r>
    </w:p>
    <w:p w:rsidR="00FA5BCD" w:rsidRPr="00E554B1" w:rsidRDefault="00FA5BCD" w:rsidP="00D873B4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از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سلامت فنی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کلیه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قطعات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تجهیزات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مربوط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عملیات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باربرداری، دستگاه هاي بالابر و ماشين آلات  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می بایست اطمینان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حاصل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گردد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>.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bookmarkStart w:id="14" w:name="OLE_LINK21"/>
      <w:bookmarkStart w:id="15" w:name="OLE_LINK22"/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در اين خصوص به راهنماي ايمني تجهيزات بالابر و حمل كننده مراجعه گردد.  ( كد مدرك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NIOC-HSE-SF-GU-022-00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  <w:bookmarkEnd w:id="14"/>
      <w:bookmarkEnd w:id="15"/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FA5BCD" w:rsidRPr="00E554B1" w:rsidRDefault="00FA5BCD" w:rsidP="00D873B4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bookmarkStart w:id="16" w:name="OLE_LINK29"/>
      <w:bookmarkStart w:id="17" w:name="OLE_LINK30"/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جهت حصول اطمينان از عمليات حمل و جابجايي بار بصورت ايمن مي بايست  مطابق با دستورالعمل</w:t>
      </w:r>
      <w:r w:rsidR="00420ED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تکنیک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مربوط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بار برداری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(</w:t>
      </w:r>
      <w:r w:rsidRPr="00E554B1">
        <w:rPr>
          <w:rFonts w:cs="B Nazanin"/>
          <w:color w:val="000000" w:themeColor="text1"/>
          <w:sz w:val="26"/>
          <w:szCs w:val="26"/>
          <w:lang w:bidi="fa-IR"/>
        </w:rPr>
        <w:t>Lifting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اقدام گردد.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 كد مدرك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NIOC-HSE-SF-GU-022-00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).</w:t>
      </w:r>
      <w:bookmarkEnd w:id="16"/>
      <w:bookmarkEnd w:id="17"/>
    </w:p>
    <w:p w:rsidR="00FA5BCD" w:rsidRPr="00E554B1" w:rsidRDefault="00FA5BCD" w:rsidP="004230BC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 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جهت آگاه نمودن كاركنان از هشدارها و اعلان خطر مي</w:t>
      </w:r>
      <w:r w:rsidR="004230BC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بايست علايم ايمني و راهنماي مناسب  در مكان</w:t>
      </w:r>
      <w:r w:rsidR="004230BC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هاي مختلف سايت و دكل حفاري تعبيه گردد.</w:t>
      </w:r>
    </w:p>
    <w:p w:rsidR="00FA5BCD" w:rsidRPr="00E554B1" w:rsidRDefault="00FA5BCD" w:rsidP="004230BC">
      <w:pPr>
        <w:pStyle w:val="ListParagraph"/>
        <w:numPr>
          <w:ilvl w:val="1"/>
          <w:numId w:val="7"/>
        </w:numPr>
        <w:shd w:val="clear" w:color="auto" w:fill="FFFFFF"/>
        <w:tabs>
          <w:tab w:val="right" w:pos="571"/>
          <w:tab w:val="left" w:pos="996"/>
        </w:tabs>
        <w:bidi/>
        <w:spacing w:after="0" w:line="300" w:lineRule="auto"/>
        <w:ind w:left="946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lastRenderedPageBreak/>
        <w:t xml:space="preserve"> تجهیز فرار در شریط اضطراری (</w:t>
      </w:r>
      <w:r w:rsidRPr="00E554B1">
        <w:rPr>
          <w:rFonts w:asciiTheme="majorBidi" w:hAnsiTheme="majorBidi" w:cs="B Nazanin"/>
          <w:color w:val="000000"/>
          <w:sz w:val="26"/>
          <w:szCs w:val="26"/>
          <w:shd w:val="clear" w:color="auto" w:fill="FFFFFF"/>
        </w:rPr>
        <w:t>Emergency Escape Device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</w:rPr>
        <w:t xml:space="preserve">) 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می</w:t>
      </w:r>
      <w:r w:rsidR="004230BC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بایست</w:t>
      </w:r>
      <w:r w:rsidRPr="00E554B1">
        <w:rPr>
          <w:rFonts w:ascii="IRANSans" w:eastAsia="Times New Roman" w:hAnsi="IRANSans" w:cs="B Nazanin"/>
          <w:color w:val="000000" w:themeColor="text1"/>
          <w:sz w:val="26"/>
          <w:szCs w:val="26"/>
        </w:rPr>
        <w:t xml:space="preserve"> 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مطابق با توصیه های کارخانه سازنده در محل دکل حفاری تعبيه گردد.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کلیه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مناطق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کاری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خصوص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طبقات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مختلف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دکل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راهروها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می</w:t>
      </w:r>
      <w:r w:rsidR="004230B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بایست تمیز،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منظم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عاری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از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هرگونه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لکه</w:t>
      </w:r>
      <w:r w:rsidR="004230B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روغن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مواد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نفتی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="004230B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با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شد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در زمان عملیات نصب</w:t>
      </w:r>
      <w:r w:rsidRPr="00E554B1">
        <w:rPr>
          <w:rFonts w:ascii="inherit" w:hAnsi="inherit" w:cs="B Nazanin" w:hint="cs"/>
          <w:color w:val="000000" w:themeColor="text1"/>
          <w:sz w:val="26"/>
          <w:szCs w:val="26"/>
          <w:rtl/>
          <w:lang w:bidi="fa-IR"/>
        </w:rPr>
        <w:t xml:space="preserve"> سیستم قدرت</w:t>
      </w:r>
      <w:r w:rsidRPr="00E554B1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E554B1">
        <w:rPr>
          <w:rFonts w:ascii="inherit" w:hAnsi="inherit" w:cs="B Nazanin" w:hint="cs"/>
          <w:color w:val="000000" w:themeColor="text1"/>
          <w:sz w:val="26"/>
          <w:szCs w:val="26"/>
          <w:rtl/>
          <w:lang w:bidi="fa-IR"/>
        </w:rPr>
        <w:t xml:space="preserve">می بایست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دستورالعمل</w:t>
      </w:r>
      <w:r w:rsidR="004230B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علائم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مربوط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به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نصب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قفل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برچسب</w:t>
      </w:r>
      <w:r w:rsidRPr="00E554B1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>(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Lock out/ Tag out </w:t>
      </w:r>
      <w:r w:rsidRPr="00E554B1">
        <w:rPr>
          <w:rFonts w:ascii="inherit" w:hAnsi="inherit" w:cs="B Nazanin" w:hint="cs"/>
          <w:color w:val="000000" w:themeColor="text1"/>
          <w:sz w:val="26"/>
          <w:szCs w:val="26"/>
          <w:rtl/>
          <w:lang w:bidi="fa-IR"/>
        </w:rPr>
        <w:t xml:space="preserve"> ) و قوانین ایمنی برق رعایت گردد در این خصوص 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به راهنمای</w:t>
      </w:r>
      <w:r w:rsidRPr="00E554B1">
        <w:rPr>
          <w:rFonts w:cs="B Nazanin" w:hint="cs"/>
          <w:sz w:val="26"/>
          <w:szCs w:val="26"/>
          <w:rtl/>
          <w:lang w:bidi="fa-IR"/>
        </w:rPr>
        <w:t xml:space="preserve"> سیستم پروانه کار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مراجعه گردد</w:t>
      </w:r>
      <w:r w:rsidRPr="00E554B1">
        <w:rPr>
          <w:rFonts w:cs="B Nazanin" w:hint="cs"/>
          <w:sz w:val="26"/>
          <w:szCs w:val="26"/>
          <w:rtl/>
          <w:lang w:bidi="fa-IR"/>
        </w:rPr>
        <w:t xml:space="preserve"> (</w:t>
      </w:r>
      <w:r w:rsidRPr="00E554B1">
        <w:rPr>
          <w:rFonts w:asciiTheme="majorBidi" w:hAnsiTheme="majorBidi" w:cs="B Nazanin"/>
          <w:sz w:val="26"/>
          <w:szCs w:val="26"/>
          <w:rtl/>
          <w:lang w:bidi="fa-IR"/>
        </w:rPr>
        <w:t xml:space="preserve">كد مدرك </w:t>
      </w:r>
      <w:r w:rsidRPr="00E554B1">
        <w:rPr>
          <w:rFonts w:asciiTheme="majorBidi" w:hAnsiTheme="majorBidi" w:cs="B Nazanin"/>
          <w:sz w:val="26"/>
          <w:szCs w:val="26"/>
          <w:lang w:bidi="fa-IR"/>
        </w:rPr>
        <w:t>NIOC-HSE-SF-GU-010-01</w:t>
      </w:r>
      <w:r w:rsidRPr="00E554B1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براي كليه مواد شيميايي برگه </w:t>
      </w:r>
      <w:r w:rsidRPr="00E554B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اطلاعات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ایمنی مواد</w:t>
      </w:r>
      <w:r w:rsidRPr="00E554B1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(</w:t>
      </w:r>
      <w:r w:rsidRPr="00E554B1">
        <w:rPr>
          <w:rFonts w:cs="B Nazanin"/>
          <w:color w:val="000000" w:themeColor="text1"/>
          <w:sz w:val="26"/>
          <w:szCs w:val="26"/>
          <w:lang w:bidi="fa-IR"/>
        </w:rPr>
        <w:t>SDS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) مي بايست تهيه گردد و  از رعایت ملاحظات  ايمني، بهداشت و محيط زيست توسط کلیه کارکنان می</w:t>
      </w:r>
      <w:r w:rsidR="004230BC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اطمینان حاصل گردد.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نصب و چیدمان  با حفظ فاصله ایمن تجهیزات  (از قبيل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E554B1">
        <w:rPr>
          <w:rFonts w:asciiTheme="majorBidi" w:eastAsia="Times New Roman" w:hAnsiTheme="majorBidi" w:cs="B Nazanin" w:hint="cs"/>
          <w:color w:val="000000" w:themeColor="text1"/>
          <w:sz w:val="26"/>
          <w:szCs w:val="26"/>
          <w:rtl/>
          <w:lang w:bidi="fa-IR"/>
        </w:rPr>
        <w:t>پمپ ها و مخازن گل حفاري و</w:t>
      </w:r>
      <w:r w:rsidRPr="00E554B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 xml:space="preserve"> ..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.) در محوطه سایت  حفاري می بایست  به تایید واحد </w:t>
      </w:r>
      <w:r w:rsidRPr="00E554B1">
        <w:rPr>
          <w:rFonts w:ascii="IRANSans" w:eastAsia="Times New Roman" w:hAnsi="IRANSans" w:cs="B Nazanin"/>
          <w:color w:val="000000" w:themeColor="text1"/>
          <w:sz w:val="26"/>
          <w:szCs w:val="26"/>
          <w:lang w:bidi="fa-IR"/>
        </w:rPr>
        <w:t>HSE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برسد.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كليه كاركنان در زمان كار مي بايست از وسايل حفاظت فردي مناسب استفاده نمايند. در مورد  نحوي استفاده تجهيزات حفاظت فردي به راهنماي نحوه انتخاب، تهيه و استفاده تجهيزات حفاظت فردي و ايمني بخش مراجعه شود (كد مدرك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NIOC-HSE-EN-GU-014-00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bookmarkStart w:id="18" w:name="OLE_LINK31"/>
      <w:bookmarkStart w:id="19" w:name="OLE_LINK32"/>
      <w:r w:rsidRPr="00E554B1">
        <w:rPr>
          <w:rFonts w:ascii="Tahoma" w:eastAsia="Times New Roman" w:hAnsi="Tahoma" w:cs="B Nazanin" w:hint="cs"/>
          <w:color w:val="000000" w:themeColor="text1"/>
          <w:sz w:val="26"/>
          <w:szCs w:val="26"/>
          <w:rtl/>
          <w:lang w:bidi="fa-IR"/>
        </w:rPr>
        <w:t xml:space="preserve">از  تامين نور مناسب جهت کار در شب </w:t>
      </w:r>
      <w:r w:rsidRPr="00E554B1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در  طول عملیات حفاری مي بايست اطمينان حاصل گردد.</w:t>
      </w:r>
    </w:p>
    <w:bookmarkEnd w:id="18"/>
    <w:bookmarkEnd w:id="19"/>
    <w:p w:rsidR="00FA5BCD" w:rsidRPr="00E554B1" w:rsidRDefault="00FA5BCD" w:rsidP="001C593B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  <w:rtl/>
        </w:rPr>
      </w:pPr>
      <w:r w:rsidRPr="00E554B1">
        <w:rPr>
          <w:rFonts w:cs="B Nazanin" w:hint="cs"/>
          <w:sz w:val="26"/>
          <w:szCs w:val="26"/>
          <w:rtl/>
        </w:rPr>
        <w:t>حصول اطمینان از نصب بکارگیری تجهیزات مدیریت پسماند بر روی دستگاه</w:t>
      </w:r>
      <w:r w:rsidR="00C333AC">
        <w:rPr>
          <w:rFonts w:cs="B Nazanin"/>
          <w:sz w:val="26"/>
          <w:szCs w:val="26"/>
          <w:rtl/>
        </w:rPr>
        <w:softHyphen/>
      </w:r>
      <w:r w:rsidRPr="00E554B1">
        <w:rPr>
          <w:rFonts w:cs="B Nazanin" w:hint="cs"/>
          <w:sz w:val="26"/>
          <w:szCs w:val="26"/>
          <w:rtl/>
        </w:rPr>
        <w:t xml:space="preserve">های حفاری در مناطق چهار گانه و حساس  زیست محیطی  به منظور جلوگیری از آلودگی زیست محیطی . در این خصوص به </w:t>
      </w:r>
      <w:r w:rsidRPr="00E554B1">
        <w:rPr>
          <w:rFonts w:cs="B Nazanin" w:hint="cs"/>
          <w:sz w:val="26"/>
          <w:szCs w:val="26"/>
          <w:rtl/>
          <w:lang w:bidi="fa-IR"/>
        </w:rPr>
        <w:t>ر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اهنماي رعايت ملاحظات محيط زيستي در عمليات اكتشاف و</w:t>
      </w:r>
      <w:r w:rsidR="00C333A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حفاري</w:t>
      </w:r>
      <w:r w:rsidR="00E16B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16BDC">
        <w:rPr>
          <w:rFonts w:cs="B Nazanin"/>
          <w:color w:val="000000" w:themeColor="text1"/>
          <w:sz w:val="26"/>
          <w:szCs w:val="26"/>
          <w:rtl/>
          <w:lang w:bidi="fa-IR"/>
        </w:rPr>
        <w:br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(كد مدرك: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</w:t>
      </w:r>
      <w:r w:rsidR="00E16BDC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E84550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U-015-00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) و راهنمای مدیریت پسماند مراجعه گردد </w:t>
      </w:r>
      <w:r w:rsidR="00E16BDC">
        <w:rPr>
          <w:rFonts w:cs="B Nazanin"/>
          <w:color w:val="000000" w:themeColor="text1"/>
          <w:sz w:val="26"/>
          <w:szCs w:val="26"/>
          <w:rtl/>
          <w:lang w:bidi="fa-IR"/>
        </w:rPr>
        <w:br/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( كد مدرك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:</w:t>
      </w:r>
      <w:r w:rsidR="00E84550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NIOC</w:t>
      </w:r>
      <w:r w:rsidR="00E16BDC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E84550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</w:t>
      </w:r>
      <w:r w:rsidR="00E84550">
        <w:rPr>
          <w:rFonts w:cs="B Nazanin"/>
          <w:color w:val="000000" w:themeColor="text1"/>
          <w:sz w:val="26"/>
          <w:szCs w:val="26"/>
          <w:lang w:bidi="fa-IR"/>
        </w:rPr>
        <w:t>-</w:t>
      </w:r>
      <w:r w:rsidR="001C593B">
        <w:rPr>
          <w:rFonts w:cs="B Nazanin"/>
          <w:color w:val="000000" w:themeColor="text1"/>
          <w:sz w:val="26"/>
          <w:szCs w:val="26"/>
          <w:lang w:bidi="fa-IR"/>
        </w:rPr>
        <w:t>0</w:t>
      </w:r>
      <w:r w:rsidR="00E84550">
        <w:rPr>
          <w:rFonts w:cs="B Nazanin"/>
          <w:color w:val="000000" w:themeColor="text1"/>
          <w:sz w:val="26"/>
          <w:szCs w:val="26"/>
          <w:lang w:bidi="fa-IR"/>
        </w:rPr>
        <w:t>06-00</w:t>
      </w:r>
      <w:r w:rsidRPr="00E554B1">
        <w:rPr>
          <w:rFonts w:cs="B Nazanin" w:hint="cs"/>
          <w:color w:val="000000" w:themeColor="text1"/>
          <w:sz w:val="26"/>
          <w:szCs w:val="26"/>
          <w:rtl/>
          <w:lang w:bidi="fa-IR"/>
        </w:rPr>
        <w:t>).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الزامات </w:t>
      </w:r>
      <w:r w:rsidRPr="00E554B1">
        <w:rPr>
          <w:rFonts w:ascii="IRANSans" w:eastAsia="Times New Roman" w:hAnsi="IRANSans" w:cs="B Nazanin"/>
          <w:color w:val="000000" w:themeColor="text1"/>
          <w:sz w:val="26"/>
          <w:szCs w:val="26"/>
          <w:lang w:bidi="fa-IR"/>
        </w:rPr>
        <w:t>HSE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عملیات </w:t>
      </w:r>
      <w:r w:rsidRPr="00E554B1">
        <w:rPr>
          <w:rFonts w:cs="B Nazanin" w:hint="cs"/>
          <w:sz w:val="26"/>
          <w:szCs w:val="26"/>
          <w:rtl/>
        </w:rPr>
        <w:t xml:space="preserve">برپايي دكل </w:t>
      </w:r>
      <w:r w:rsidRPr="00E554B1">
        <w:rPr>
          <w:rFonts w:cs="B Nazanin" w:hint="cs"/>
          <w:sz w:val="26"/>
          <w:szCs w:val="26"/>
          <w:rtl/>
          <w:lang w:bidi="fa-IR"/>
        </w:rPr>
        <w:t>همانند</w:t>
      </w:r>
      <w:r w:rsidRPr="00E554B1">
        <w:rPr>
          <w:rFonts w:cs="B Nazanin" w:hint="cs"/>
          <w:sz w:val="26"/>
          <w:szCs w:val="26"/>
          <w:rtl/>
        </w:rPr>
        <w:t xml:space="preserve"> </w:t>
      </w:r>
      <w:r w:rsidRPr="00E554B1">
        <w:rPr>
          <w:rFonts w:asciiTheme="majorBidi" w:hAnsiTheme="majorBidi" w:cs="B Nazanin" w:hint="cs"/>
          <w:sz w:val="26"/>
          <w:szCs w:val="26"/>
          <w:shd w:val="clear" w:color="auto" w:fill="FFFFFF"/>
          <w:rtl/>
        </w:rPr>
        <w:t xml:space="preserve">خوابانيدن دكل حفاري </w:t>
      </w:r>
      <w:r w:rsidRPr="00E554B1">
        <w:rPr>
          <w:rFonts w:asciiTheme="majorBidi" w:hAnsiTheme="majorBidi" w:cs="B Nazanin"/>
          <w:sz w:val="26"/>
          <w:szCs w:val="26"/>
          <w:shd w:val="clear" w:color="auto" w:fill="FFFFFF"/>
          <w:rtl/>
        </w:rPr>
        <w:t xml:space="preserve">است </w:t>
      </w:r>
      <w:r w:rsidRPr="00E554B1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>که می بایست اين ملاحظات نیز رعایت گردد.</w:t>
      </w:r>
    </w:p>
    <w:p w:rsidR="00FA5BCD" w:rsidRPr="00E554B1" w:rsidRDefault="00FA5BCD" w:rsidP="00C333AC">
      <w:pPr>
        <w:pStyle w:val="ListParagraph"/>
        <w:numPr>
          <w:ilvl w:val="1"/>
          <w:numId w:val="7"/>
        </w:numPr>
        <w:shd w:val="clear" w:color="auto" w:fill="FFFFFF"/>
        <w:tabs>
          <w:tab w:val="left" w:pos="1088"/>
        </w:tabs>
        <w:bidi/>
        <w:spacing w:after="0" w:line="300" w:lineRule="auto"/>
        <w:ind w:left="947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E554B1">
        <w:rPr>
          <w:rFonts w:ascii="Helvetica" w:hAnsi="Helvetica" w:cs="B Nazanin" w:hint="cs"/>
          <w:sz w:val="26"/>
          <w:szCs w:val="26"/>
          <w:shd w:val="clear" w:color="auto" w:fill="FFFFFF"/>
          <w:rtl/>
          <w:lang w:bidi="fa-IR"/>
        </w:rPr>
        <w:t xml:space="preserve">  قبل از </w:t>
      </w:r>
      <w:r w:rsidRPr="00E554B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عملیات </w:t>
      </w:r>
      <w:r w:rsidRPr="00E554B1">
        <w:rPr>
          <w:rFonts w:cs="B Nazanin" w:hint="cs"/>
          <w:sz w:val="26"/>
          <w:szCs w:val="26"/>
          <w:rtl/>
        </w:rPr>
        <w:t>خوابانيدن دكل حفاري می بایست ایمن بودن وضعیت چاه اطمینان حاصل نمود.</w:t>
      </w:r>
    </w:p>
    <w:p w:rsidR="00FA5BCD" w:rsidRPr="00E554B1" w:rsidRDefault="00FA5BCD" w:rsidP="00D65A17">
      <w:pPr>
        <w:shd w:val="clear" w:color="auto" w:fill="FFFFFF"/>
        <w:tabs>
          <w:tab w:val="right" w:pos="571"/>
          <w:tab w:val="left" w:pos="996"/>
        </w:tabs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u w:val="single"/>
          <w:rtl/>
        </w:rPr>
      </w:pPr>
    </w:p>
    <w:p w:rsidR="00FA5BCD" w:rsidRPr="00D65A17" w:rsidRDefault="00FA5BCD" w:rsidP="00D65A17">
      <w:pPr>
        <w:shd w:val="clear" w:color="auto" w:fill="FFFFFF"/>
        <w:tabs>
          <w:tab w:val="right" w:pos="571"/>
          <w:tab w:val="left" w:pos="996"/>
        </w:tabs>
        <w:spacing w:after="0" w:line="300" w:lineRule="auto"/>
        <w:jc w:val="both"/>
        <w:rPr>
          <w:rFonts w:cs="B Nazanin"/>
          <w:color w:val="000000" w:themeColor="text1"/>
          <w:sz w:val="28"/>
          <w:szCs w:val="28"/>
          <w:u w:val="single"/>
          <w:rtl/>
        </w:rPr>
      </w:pPr>
    </w:p>
    <w:p w:rsidR="00FA5BCD" w:rsidRPr="00D65A17" w:rsidRDefault="00FA5BCD" w:rsidP="00D65A17">
      <w:pPr>
        <w:shd w:val="clear" w:color="auto" w:fill="FFFFFF"/>
        <w:tabs>
          <w:tab w:val="right" w:pos="571"/>
          <w:tab w:val="left" w:pos="996"/>
        </w:tabs>
        <w:spacing w:after="0" w:line="300" w:lineRule="auto"/>
        <w:jc w:val="both"/>
        <w:rPr>
          <w:rFonts w:cs="B Nazanin"/>
          <w:color w:val="000000" w:themeColor="text1"/>
          <w:sz w:val="28"/>
          <w:szCs w:val="28"/>
          <w:u w:val="single"/>
          <w:rtl/>
        </w:rPr>
      </w:pPr>
    </w:p>
    <w:p w:rsidR="00FA5BCD" w:rsidRPr="0058003D" w:rsidRDefault="00FA5BCD" w:rsidP="00D65A17">
      <w:pPr>
        <w:shd w:val="clear" w:color="auto" w:fill="FFFFFF"/>
        <w:tabs>
          <w:tab w:val="right" w:pos="571"/>
          <w:tab w:val="left" w:pos="996"/>
        </w:tabs>
        <w:spacing w:after="0" w:line="300" w:lineRule="auto"/>
        <w:jc w:val="both"/>
        <w:rPr>
          <w:rFonts w:cs="B Nazanin"/>
          <w:color w:val="000000" w:themeColor="text1"/>
          <w:sz w:val="14"/>
          <w:szCs w:val="14"/>
          <w:u w:val="single"/>
          <w:rtl/>
        </w:rPr>
      </w:pPr>
    </w:p>
    <w:p w:rsidR="00FA5BCD" w:rsidRPr="00D62812" w:rsidRDefault="00FA5BCD" w:rsidP="00D62812">
      <w:pPr>
        <w:pStyle w:val="ListParagraph"/>
        <w:numPr>
          <w:ilvl w:val="0"/>
          <w:numId w:val="17"/>
        </w:numPr>
        <w:shd w:val="clear" w:color="auto" w:fill="FFFFFF"/>
        <w:tabs>
          <w:tab w:val="left" w:pos="521"/>
          <w:tab w:val="left" w:pos="946"/>
        </w:tabs>
        <w:bidi/>
        <w:spacing w:after="0" w:line="300" w:lineRule="auto"/>
        <w:ind w:left="4" w:firstLine="375"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  <w:bookmarkStart w:id="20" w:name="OLE_LINK3"/>
      <w:bookmarkStart w:id="21" w:name="OLE_LINK4"/>
      <w:r w:rsidRPr="00D62812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الزامات </w:t>
      </w:r>
      <w:r w:rsidRPr="00D62812">
        <w:rPr>
          <w:rFonts w:ascii="Times New Roman" w:eastAsia="Times New Roman" w:hAnsi="Times New Roman" w:cs="B Titr"/>
          <w:b/>
          <w:bCs/>
          <w:color w:val="000000" w:themeColor="text1"/>
          <w:sz w:val="28"/>
          <w:szCs w:val="28"/>
        </w:rPr>
        <w:t>HSE</w:t>
      </w:r>
      <w:r w:rsidRPr="00D62812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 عمليات ادامه عمليات حفاري </w:t>
      </w:r>
      <w:bookmarkStart w:id="22" w:name="OLE_LINK13"/>
      <w:bookmarkStart w:id="23" w:name="OLE_LINK14"/>
      <w:bookmarkEnd w:id="20"/>
      <w:bookmarkEnd w:id="21"/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ریسک</w:t>
      </w:r>
      <w:r w:rsidR="00E426F4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ها و مخاطرات مرتبط با فرآيند حفاري علاوه بر مخاطرات وظايف و فعاليت</w:t>
      </w:r>
      <w:r w:rsidR="009E0A82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ها در محیط کار، می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بایست</w:t>
      </w:r>
      <w:r w:rsidRPr="00D62812">
        <w:rPr>
          <w:rFonts w:ascii="IRANSans" w:eastAsia="Times New Roman" w:hAnsi="IRANSans" w:cs="B Nazanin"/>
          <w:color w:val="000000" w:themeColor="text1"/>
          <w:sz w:val="26"/>
          <w:szCs w:val="26"/>
        </w:rPr>
        <w:t xml:space="preserve"> 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نيز شناسايي (با استفاده از مطالعات </w:t>
      </w:r>
      <w:r w:rsidRPr="00D62812">
        <w:rPr>
          <w:rFonts w:asciiTheme="majorBidi" w:eastAsia="Times New Roman" w:hAnsiTheme="majorBidi" w:cs="B Nazanin"/>
          <w:color w:val="000000" w:themeColor="text1"/>
          <w:sz w:val="26"/>
          <w:szCs w:val="26"/>
          <w:lang w:bidi="fa-IR"/>
        </w:rPr>
        <w:t>HAZOP</w:t>
      </w:r>
      <w:r w:rsidRPr="00D62812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و ...) و اقدام كنترلي مناسب براي آنها مد نظر قرار گيرد.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قبل از شروع ادامه عملیات </w:t>
      </w:r>
      <w:r w:rsidRPr="00D62812">
        <w:rPr>
          <w:rFonts w:asciiTheme="majorBidi" w:hAnsiTheme="majorBidi" w:cs="B Nazanin" w:hint="cs"/>
          <w:sz w:val="26"/>
          <w:szCs w:val="26"/>
          <w:rtl/>
        </w:rPr>
        <w:t xml:space="preserve">حفاري 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مي</w:t>
      </w:r>
      <w:r w:rsidR="00FC769F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بايست جهت بررسی مسئولیت</w:t>
      </w:r>
      <w:r w:rsidR="00FC769F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ها وآگاه نمودن پرسنل از خطرات کار و ایجاد هماهنگی لازم بین کارکنان در حین عملیات حفاری جلسات روزانه ایمنی برگزار گردد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جهت حصول اطمينان از عمليات حمل و جابجايي بار  بصورت ايمن مي بايست مطابق با دستورالعمل</w:t>
      </w:r>
      <w:r w:rsidR="00FC769F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</w:t>
      </w:r>
      <w:r w:rsidRPr="00D62812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D62812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تکنیک</w:t>
      </w:r>
      <w:r w:rsidR="00FC769F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های</w:t>
      </w:r>
      <w:r w:rsidRPr="00D62812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مربوط</w:t>
      </w:r>
      <w:r w:rsidRPr="00D62812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به</w:t>
      </w:r>
      <w:r w:rsidRPr="00D62812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بار برداری</w:t>
      </w:r>
      <w:r w:rsidRPr="00D62812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(</w:t>
      </w:r>
      <w:r w:rsidRPr="00D62812">
        <w:rPr>
          <w:rFonts w:cs="B Nazanin"/>
          <w:color w:val="000000" w:themeColor="text1"/>
          <w:sz w:val="26"/>
          <w:szCs w:val="26"/>
          <w:lang w:bidi="fa-IR"/>
        </w:rPr>
        <w:t>Lifting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اقدام گردد.</w:t>
      </w:r>
      <w:r w:rsidRPr="00D62812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در اين خصوص به راهنماي ايمني تجهيزات بالابر و حمل كننده مراجعه گردد ( كد مدرك </w:t>
      </w:r>
      <w:r w:rsidRPr="00D62812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NIOC-HSE-SF-GU-022-00</w:t>
      </w:r>
      <w:r w:rsidRPr="00D62812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جهت پيشگيري از سقوط اشياء كه در معرض سقوط هستند مي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بايست حفاظ هاي مناسب تعبيه گردد.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لوله</w:t>
      </w:r>
      <w:r w:rsidR="00FC769F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ها می</w:t>
      </w:r>
      <w:r w:rsidR="00FC769F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بنحوی ایمن در محل رک</w:t>
      </w:r>
      <w:r w:rsidR="00FC769F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های مربوطه محکم و ثابت گردد.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bookmarkStart w:id="24" w:name="OLE_LINK23"/>
      <w:bookmarkStart w:id="25" w:name="OLE_LINK24"/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از سالم بودن </w:t>
      </w:r>
      <w:r w:rsidR="00FC769F">
        <w:rPr>
          <w:rFonts w:cs="B Nazanin" w:hint="cs"/>
          <w:sz w:val="26"/>
          <w:szCs w:val="26"/>
          <w:rtl/>
        </w:rPr>
        <w:t>کابل</w:t>
      </w:r>
      <w:r w:rsidR="00FC769F">
        <w:rPr>
          <w:rFonts w:cs="B Nazanin"/>
          <w:sz w:val="26"/>
          <w:szCs w:val="26"/>
          <w:rtl/>
        </w:rPr>
        <w:softHyphen/>
      </w:r>
      <w:r w:rsidR="00FC769F">
        <w:rPr>
          <w:rFonts w:cs="B Nazanin" w:hint="cs"/>
          <w:sz w:val="26"/>
          <w:szCs w:val="26"/>
          <w:rtl/>
        </w:rPr>
        <w:t>ها، زنجیرها</w:t>
      </w:r>
      <w:r w:rsidRPr="00D62812">
        <w:rPr>
          <w:rFonts w:cs="B Nazanin" w:hint="cs"/>
          <w:sz w:val="26"/>
          <w:szCs w:val="26"/>
          <w:rtl/>
        </w:rPr>
        <w:t>، تسمه</w:t>
      </w:r>
      <w:r w:rsidR="00FC769F">
        <w:rPr>
          <w:rFonts w:cs="B Nazanin"/>
          <w:sz w:val="26"/>
          <w:szCs w:val="26"/>
          <w:rtl/>
        </w:rPr>
        <w:softHyphen/>
      </w:r>
      <w:r w:rsidR="00FC769F">
        <w:rPr>
          <w:rFonts w:cs="B Nazanin" w:hint="cs"/>
          <w:sz w:val="26"/>
          <w:szCs w:val="26"/>
          <w:rtl/>
        </w:rPr>
        <w:t>ها</w:t>
      </w:r>
      <w:r w:rsidRPr="00D62812">
        <w:rPr>
          <w:rFonts w:cs="B Nazanin" w:hint="cs"/>
          <w:sz w:val="26"/>
          <w:szCs w:val="26"/>
          <w:rtl/>
        </w:rPr>
        <w:t>،</w:t>
      </w:r>
      <w:r w:rsidR="00FC769F">
        <w:rPr>
          <w:rFonts w:cs="B Nazanin" w:hint="cs"/>
          <w:sz w:val="26"/>
          <w:szCs w:val="26"/>
          <w:rtl/>
        </w:rPr>
        <w:t xml:space="preserve"> </w:t>
      </w:r>
      <w:r w:rsidRPr="00D62812">
        <w:rPr>
          <w:rFonts w:cs="B Nazanin" w:hint="cs"/>
          <w:sz w:val="26"/>
          <w:szCs w:val="26"/>
          <w:rtl/>
        </w:rPr>
        <w:t>شیکل</w:t>
      </w:r>
      <w:r w:rsidR="00FC769F">
        <w:rPr>
          <w:rFonts w:cs="B Nazanin"/>
          <w:sz w:val="26"/>
          <w:szCs w:val="26"/>
          <w:rtl/>
        </w:rPr>
        <w:softHyphen/>
      </w:r>
      <w:r w:rsidRPr="00D62812">
        <w:rPr>
          <w:rFonts w:cs="B Nazanin" w:hint="cs"/>
          <w:sz w:val="26"/>
          <w:szCs w:val="26"/>
          <w:rtl/>
        </w:rPr>
        <w:t>ها، قلاب</w:t>
      </w:r>
      <w:r w:rsidR="00FC769F">
        <w:rPr>
          <w:rFonts w:cs="B Nazanin"/>
          <w:sz w:val="26"/>
          <w:szCs w:val="26"/>
          <w:rtl/>
        </w:rPr>
        <w:softHyphen/>
      </w:r>
      <w:r w:rsidRPr="00D62812">
        <w:rPr>
          <w:rFonts w:cs="B Nazanin" w:hint="cs"/>
          <w:sz w:val="26"/>
          <w:szCs w:val="26"/>
          <w:rtl/>
        </w:rPr>
        <w:t>ها و ...</w:t>
      </w: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می</w:t>
      </w:r>
      <w:r w:rsidR="00FC769F"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بایست با انجام بازرسی</w:t>
      </w:r>
      <w:r w:rsidR="00FC769F"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های فنی</w:t>
      </w:r>
      <w:r w:rsidRPr="00D62812">
        <w:rPr>
          <w:rFonts w:ascii="Helvetica" w:eastAsia="Times New Roman" w:hAnsi="Helvetica" w:cs="B Nazanin"/>
          <w:color w:val="000000"/>
          <w:sz w:val="26"/>
          <w:szCs w:val="26"/>
        </w:rPr>
        <w:t xml:space="preserve"> </w:t>
      </w: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دوره</w:t>
      </w:r>
      <w:r w:rsidR="00FC769F">
        <w:rPr>
          <w:rFonts w:ascii="Helvetica" w:eastAsia="Times New Roman" w:hAnsi="Helvetica" w:cs="B Nazanin"/>
          <w:color w:val="000000"/>
          <w:sz w:val="26"/>
          <w:szCs w:val="26"/>
          <w:rtl/>
          <w:lang w:bidi="fa-IR"/>
        </w:rPr>
        <w:softHyphen/>
      </w: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ای منظم</w:t>
      </w: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اطمينان حاصل گردد.</w:t>
      </w:r>
    </w:p>
    <w:bookmarkEnd w:id="24"/>
    <w:bookmarkEnd w:id="25"/>
    <w:p w:rsidR="00FA5BCD" w:rsidRPr="00D62812" w:rsidRDefault="00FC769F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برای کلیه مواد شیمیایی (</w:t>
      </w:r>
      <w:r w:rsidR="00FA5BCD"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سیال حفاری و ...) می</w:t>
      </w:r>
      <w:r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="00FA5BCD"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بایست برگه اطلاعات ایمنی</w:t>
      </w:r>
      <w:r w:rsidR="00FA5BCD" w:rsidRPr="00D62812">
        <w:rPr>
          <w:rFonts w:asciiTheme="majorBidi" w:eastAsia="Times New Roman" w:hAnsiTheme="majorBidi" w:cs="B Nazanin" w:hint="cs"/>
          <w:color w:val="000000"/>
          <w:sz w:val="26"/>
          <w:szCs w:val="26"/>
          <w:rtl/>
        </w:rPr>
        <w:t xml:space="preserve"> </w:t>
      </w:r>
      <w:r w:rsidR="00FA5BCD"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تهیه و در محل مربوطه نصب و قابل روئيت باشد و از رعایت ملاحظات ایمنی، بهداشتی و محیط زیستی توسط کارکنان در این خصوص می</w:t>
      </w:r>
      <w:r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="00FA5BCD"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بایست اطمینان حاصل گردد.</w:t>
      </w:r>
      <w:r w:rsidR="00FA5BCD"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 xml:space="preserve"> 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در خصوص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نحوي استفاده تجهيزات حفاظت فردي به راهنماي نحوه انتخاب، تهيه و استفاده تجهيزات حفاظت فردي و ايمني مراجعه شود.</w:t>
      </w:r>
      <w:r w:rsidR="00FC769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D62812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NIOC-HSE-EN-GU-014-00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>).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</w:p>
    <w:p w:rsidR="00FA5BCD" w:rsidRPr="00D62812" w:rsidRDefault="00FA5BCD" w:rsidP="004131AD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در خصوص ملاحظات محيط زيستي به راهنماي رعايت ملاحظات محيط زيستي در عمليات اكتشاف وحفاري مراجعه گردد</w:t>
      </w:r>
      <w:r w:rsidR="00FC769F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( كد مدرك:</w:t>
      </w:r>
      <w:r w:rsidR="004131AD" w:rsidRP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U-015-00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)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ایستگاه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های دوش اضطراری و چشم شوی مناسب</w:t>
      </w:r>
      <w:r w:rsidRPr="00D62812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</w:rPr>
        <w:t xml:space="preserve"> (</w:t>
      </w:r>
      <w:r w:rsidRPr="00D62812">
        <w:rPr>
          <w:rFonts w:asciiTheme="majorBidi" w:eastAsia="Times New Roman" w:hAnsiTheme="majorBidi" w:cs="B Nazanin"/>
          <w:color w:val="000000" w:themeColor="text1"/>
          <w:sz w:val="26"/>
          <w:szCs w:val="26"/>
        </w:rPr>
        <w:t>Eye wash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)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با توجه به  برگه اطلاعات ایمنی</w:t>
      </w:r>
      <w:r w:rsidR="00FC769F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می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بایست در محل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  <w:lang w:bidi="fa-IR"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های مربوطه تعبيه گردد.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lastRenderedPageBreak/>
        <w:t>وسایل و دستگاه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های خاموش کننده اطفاءحریق مناسب می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بایست در محل سایت و دكل حفاري تعبیه گردد.</w:t>
      </w:r>
    </w:p>
    <w:p w:rsidR="00FA5BCD" w:rsidRPr="00D62812" w:rsidRDefault="00FA5BCD" w:rsidP="000679C8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Helvetica" w:eastAsia="Times New Roman" w:hAnsi="Helvetica" w:cs="B Nazanin"/>
          <w:color w:val="000000"/>
          <w:sz w:val="26"/>
          <w:szCs w:val="26"/>
          <w:lang w:bidi="fa-IR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هرگونه عملیات(تمیزکاری،</w:t>
      </w:r>
      <w:r w:rsidR="00FC769F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 </w:t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جوشکاری و ...) مخزن های سیال حفاری با توجه به وجود شرایط فضای بسته و محصور آنها می</w:t>
      </w:r>
      <w:r w:rsidR="00FC769F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بایست با استفاده از پروانه كار انجام گردد. </w:t>
      </w:r>
      <w:r w:rsidRPr="00D628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این خصوص به راهنمای سیستم پروانه کار مراجعه گردد (كد مدرك </w:t>
      </w:r>
      <w:r w:rsidRPr="00D62812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NIOC-HSE-SF-GU-010-01</w:t>
      </w:r>
      <w:r w:rsidRPr="00D62812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).</w:t>
      </w:r>
    </w:p>
    <w:p w:rsidR="00FA5BCD" w:rsidRPr="00D62812" w:rsidRDefault="00FA5BCD" w:rsidP="000679C8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</w:tabs>
        <w:bidi/>
        <w:spacing w:after="0" w:line="300" w:lineRule="auto"/>
        <w:ind w:left="1229" w:hanging="567"/>
        <w:jc w:val="both"/>
        <w:rPr>
          <w:rFonts w:ascii="Helvetica" w:eastAsia="Times New Roman" w:hAnsi="Helvetica" w:cs="B Nazanin"/>
          <w:color w:val="000000"/>
          <w:sz w:val="26"/>
          <w:szCs w:val="26"/>
          <w:lang w:bidi="fa-IR"/>
        </w:rPr>
      </w:pPr>
      <w:r w:rsidRPr="00D62812">
        <w:rPr>
          <w:rFonts w:ascii="Helvetica" w:hAnsi="Helvetica" w:cs="B Nazanin" w:hint="cs"/>
          <w:color w:val="000000"/>
          <w:sz w:val="26"/>
          <w:szCs w:val="26"/>
          <w:rtl/>
        </w:rPr>
        <w:t>از رعایت ملاحظات ایمنی در زمان عملیات حفاری بر روی عرشه سکوی حفاری</w:t>
      </w:r>
      <w:r w:rsidRPr="00D62812">
        <w:rPr>
          <w:rFonts w:ascii="Helvetica" w:hAnsi="Helvetica" w:cs="B Nazanin"/>
          <w:color w:val="000000"/>
          <w:sz w:val="26"/>
          <w:szCs w:val="26"/>
        </w:rPr>
        <w:t xml:space="preserve"> </w:t>
      </w:r>
      <w:r w:rsidRPr="00D62812">
        <w:rPr>
          <w:rFonts w:ascii="Helvetica" w:hAnsi="Helvetica" w:cs="B Nazanin" w:hint="cs"/>
          <w:color w:val="000000"/>
          <w:sz w:val="26"/>
          <w:szCs w:val="26"/>
          <w:rtl/>
        </w:rPr>
        <w:t xml:space="preserve">برای کلیه کارکنان دکل </w:t>
      </w:r>
      <w:r w:rsidRPr="00D62812">
        <w:rPr>
          <w:rFonts w:ascii="Helvetica" w:hAnsi="Helvetica" w:cs="B Nazanin" w:hint="cs"/>
          <w:color w:val="000000"/>
          <w:sz w:val="26"/>
          <w:szCs w:val="26"/>
          <w:rtl/>
          <w:lang w:bidi="fa-IR"/>
        </w:rPr>
        <w:t>می بایست  اطمینان حاصل نمود.</w:t>
      </w:r>
    </w:p>
    <w:p w:rsidR="00FA5BCD" w:rsidRPr="00D62812" w:rsidRDefault="00FA5BCD" w:rsidP="00FC769F">
      <w:pPr>
        <w:pStyle w:val="ListParagraph"/>
        <w:numPr>
          <w:ilvl w:val="1"/>
          <w:numId w:val="8"/>
        </w:numPr>
        <w:shd w:val="clear" w:color="auto" w:fill="FFFFFF"/>
        <w:tabs>
          <w:tab w:val="right" w:pos="429"/>
          <w:tab w:val="left" w:pos="804"/>
          <w:tab w:val="left" w:pos="1229"/>
        </w:tabs>
        <w:bidi/>
        <w:spacing w:after="0" w:line="300" w:lineRule="auto"/>
        <w:ind w:left="1088" w:hanging="426"/>
        <w:jc w:val="both"/>
        <w:rPr>
          <w:rFonts w:ascii="Helvetica" w:eastAsia="Times New Roman" w:hAnsi="Helvetica" w:cs="B Nazanin"/>
          <w:color w:val="000000"/>
          <w:sz w:val="26"/>
          <w:szCs w:val="26"/>
          <w:lang w:bidi="fa-IR"/>
        </w:rPr>
      </w:pPr>
      <w:r w:rsidRPr="00D62812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bookmarkStart w:id="26" w:name="OLE_LINK35"/>
      <w:bookmarkStart w:id="27" w:name="OLE_LINK36"/>
      <w:r w:rsidRPr="00D62812">
        <w:rPr>
          <w:rFonts w:ascii="Tahoma" w:eastAsia="Times New Roman" w:hAnsi="Tahoma" w:cs="B Nazanin" w:hint="cs"/>
          <w:color w:val="000000" w:themeColor="text1"/>
          <w:sz w:val="26"/>
          <w:szCs w:val="26"/>
          <w:rtl/>
          <w:lang w:bidi="fa-IR"/>
        </w:rPr>
        <w:t xml:space="preserve">از تامين نور مناسب جهت کار در شب </w:t>
      </w:r>
      <w:r w:rsidRPr="00D62812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در طول عملیات حفاری مي بايست اطمينان حاصل گردد.</w:t>
      </w:r>
      <w:bookmarkEnd w:id="26"/>
      <w:bookmarkEnd w:id="27"/>
    </w:p>
    <w:p w:rsidR="00FA5BCD" w:rsidRPr="00D62812" w:rsidRDefault="00FA5BCD" w:rsidP="00E426F4">
      <w:pPr>
        <w:shd w:val="clear" w:color="auto" w:fill="FFFFFF"/>
        <w:tabs>
          <w:tab w:val="left" w:pos="720"/>
          <w:tab w:val="left" w:pos="1229"/>
        </w:tabs>
        <w:spacing w:after="0" w:line="300" w:lineRule="auto"/>
        <w:ind w:left="1088" w:hanging="426"/>
        <w:jc w:val="both"/>
        <w:rPr>
          <w:rFonts w:cs="B Nazanin"/>
          <w:color w:val="000000" w:themeColor="text1"/>
          <w:sz w:val="26"/>
          <w:szCs w:val="26"/>
        </w:rPr>
      </w:pPr>
    </w:p>
    <w:p w:rsidR="00FA5BCD" w:rsidRPr="00A54FC0" w:rsidRDefault="00FA5BCD" w:rsidP="0034363E">
      <w:pPr>
        <w:pStyle w:val="ListParagraph"/>
        <w:numPr>
          <w:ilvl w:val="0"/>
          <w:numId w:val="17"/>
        </w:numPr>
        <w:shd w:val="clear" w:color="auto" w:fill="FFFFFF"/>
        <w:tabs>
          <w:tab w:val="right" w:pos="288"/>
          <w:tab w:val="left" w:pos="1229"/>
        </w:tabs>
        <w:bidi/>
        <w:spacing w:after="0" w:line="300" w:lineRule="auto"/>
        <w:ind w:left="946" w:hanging="567"/>
        <w:jc w:val="both"/>
        <w:rPr>
          <w:rFonts w:cs="B Titr"/>
          <w:color w:val="000000" w:themeColor="text1"/>
          <w:sz w:val="24"/>
          <w:szCs w:val="24"/>
        </w:rPr>
      </w:pPr>
      <w:r w:rsidRPr="00A54FC0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الزامات </w:t>
      </w:r>
      <w:r w:rsidRPr="00A54FC0">
        <w:rPr>
          <w:rFonts w:ascii="Times New Roman" w:eastAsia="Times New Roman" w:hAnsi="Times New Roman" w:cs="B Titr"/>
          <w:b/>
          <w:bCs/>
          <w:color w:val="000000" w:themeColor="text1"/>
          <w:sz w:val="28"/>
          <w:szCs w:val="28"/>
        </w:rPr>
        <w:t>HSE</w:t>
      </w:r>
      <w:r w:rsidRPr="00A54FC0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  </w:t>
      </w:r>
      <w:bookmarkStart w:id="28" w:name="OLE_LINK33"/>
      <w:bookmarkStart w:id="29" w:name="OLE_LINK34"/>
      <w:r w:rsidRPr="00A54FC0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>عمليات</w:t>
      </w:r>
      <w:r w:rsidRPr="00A54FC0">
        <w:rPr>
          <w:rFonts w:cs="B Titr" w:hint="cs"/>
          <w:b/>
          <w:bCs/>
          <w:sz w:val="28"/>
          <w:szCs w:val="28"/>
          <w:rtl/>
        </w:rPr>
        <w:t xml:space="preserve"> لوله بالا/ لوله پايين</w:t>
      </w:r>
      <w:bookmarkEnd w:id="28"/>
      <w:bookmarkEnd w:id="29"/>
      <w:r w:rsidRPr="00A54FC0">
        <w:rPr>
          <w:rFonts w:cs="B Titr" w:hint="cs"/>
          <w:b/>
          <w:bCs/>
          <w:sz w:val="28"/>
          <w:szCs w:val="28"/>
          <w:rtl/>
        </w:rPr>
        <w:t xml:space="preserve"> </w:t>
      </w:r>
      <w:bookmarkEnd w:id="22"/>
      <w:bookmarkEnd w:id="23"/>
    </w:p>
    <w:p w:rsidR="00FA5BCD" w:rsidRPr="00B459F1" w:rsidRDefault="00FA5BCD" w:rsidP="0049010F">
      <w:pPr>
        <w:pStyle w:val="ListParagraph"/>
        <w:numPr>
          <w:ilvl w:val="1"/>
          <w:numId w:val="12"/>
        </w:numPr>
        <w:shd w:val="clear" w:color="auto" w:fill="FFFFFF"/>
        <w:bidi/>
        <w:spacing w:after="0" w:line="300" w:lineRule="auto"/>
        <w:ind w:left="1230" w:hanging="567"/>
        <w:jc w:val="both"/>
        <w:rPr>
          <w:rFonts w:cs="B Nazanin"/>
          <w:color w:val="000000" w:themeColor="text1"/>
          <w:sz w:val="26"/>
          <w:szCs w:val="26"/>
        </w:rPr>
      </w:pP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خطرات و ریسکهای مرتبط با کلیه وظایف و فعالیت ها در خصوص</w:t>
      </w: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عمليات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 لوله بالا/ لوله پايين 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ميبايست 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شناسایی شده و اقدام كنترلي مناسب براي آنها مد نظر قرار گيرد. در اين خصوص ميتوان</w:t>
      </w:r>
      <w:r w:rsidRPr="00B459F1">
        <w:rPr>
          <w:rFonts w:ascii="IRANSans" w:eastAsia="Times New Roman" w:hAnsi="IRANSans" w:cs="B Nazanin"/>
          <w:color w:val="000000" w:themeColor="text1"/>
          <w:sz w:val="26"/>
          <w:szCs w:val="26"/>
        </w:rPr>
        <w:t xml:space="preserve"> 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از روش هاي شناسايي و كنترل ريسك استفاده نمود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 </w:t>
      </w:r>
      <w:r w:rsidRPr="00B459F1">
        <w:rPr>
          <w:rFonts w:asciiTheme="majorBidi" w:eastAsia="Times New Roman" w:hAnsiTheme="majorBidi" w:cs="B Nazanin"/>
          <w:color w:val="000000" w:themeColor="text1"/>
          <w:sz w:val="26"/>
          <w:szCs w:val="26"/>
          <w:rtl/>
          <w:lang w:bidi="fa-IR"/>
        </w:rPr>
        <w:t>(</w:t>
      </w:r>
      <w:r w:rsidRPr="00B459F1">
        <w:rPr>
          <w:rFonts w:asciiTheme="majorBidi" w:eastAsia="Times New Roman" w:hAnsiTheme="majorBidi" w:cs="B Nazanin"/>
          <w:color w:val="000000" w:themeColor="text1"/>
          <w:sz w:val="26"/>
          <w:szCs w:val="26"/>
          <w:lang w:bidi="fa-IR"/>
        </w:rPr>
        <w:t>Job Risk Assessment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و ...)</w:t>
      </w:r>
      <w:r w:rsidRPr="00B459F1">
        <w:rPr>
          <w:rFonts w:ascii="IRANSans" w:eastAsia="Times New Roman" w:hAnsi="IRANSans" w:cs="B Nazanin"/>
          <w:color w:val="000000" w:themeColor="text1"/>
          <w:sz w:val="26"/>
          <w:szCs w:val="26"/>
          <w:lang w:bidi="fa-IR"/>
        </w:rPr>
        <w:t>.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</w:p>
    <w:p w:rsidR="00FA5BCD" w:rsidRPr="00B459F1" w:rsidRDefault="00FA5BCD" w:rsidP="00B459F1">
      <w:pPr>
        <w:pStyle w:val="ListParagraph"/>
        <w:numPr>
          <w:ilvl w:val="1"/>
          <w:numId w:val="12"/>
        </w:numPr>
        <w:shd w:val="clear" w:color="auto" w:fill="FFFFFF"/>
        <w:bidi/>
        <w:spacing w:after="0" w:line="300" w:lineRule="auto"/>
        <w:ind w:left="1230" w:hanging="567"/>
        <w:jc w:val="both"/>
        <w:rPr>
          <w:rFonts w:cs="B Nazanin"/>
          <w:color w:val="000000" w:themeColor="text1"/>
          <w:sz w:val="26"/>
          <w:szCs w:val="26"/>
        </w:rPr>
      </w:pP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قبل از شروع عملیات </w:t>
      </w:r>
      <w:r w:rsidR="0049010F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لوله بالا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/ لوله پايين</w:t>
      </w: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مي بايست جهت آگاه نمودن پرسنل از خطرات کار و ایجاد هماهنگی لازم بین گروه های شرکت کننده جلسات ایمنی روزانه برگزار گردد.</w:t>
      </w:r>
    </w:p>
    <w:p w:rsidR="00FA5BCD" w:rsidRPr="00B459F1" w:rsidRDefault="00FA5BCD" w:rsidP="0049010F">
      <w:pPr>
        <w:pStyle w:val="ListParagraph"/>
        <w:numPr>
          <w:ilvl w:val="1"/>
          <w:numId w:val="12"/>
        </w:numPr>
        <w:shd w:val="clear" w:color="auto" w:fill="FFFFFF"/>
        <w:bidi/>
        <w:spacing w:after="0" w:line="300" w:lineRule="auto"/>
        <w:ind w:left="1230" w:hanging="567"/>
        <w:jc w:val="both"/>
        <w:rPr>
          <w:rFonts w:cs="B Nazanin"/>
          <w:color w:val="000000" w:themeColor="text1"/>
          <w:sz w:val="26"/>
          <w:szCs w:val="26"/>
        </w:rPr>
      </w:pP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>از بازرسی دوره</w:t>
      </w:r>
      <w:r w:rsidR="0049010F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ای منظم و تعمیرات پیشگیرانه در خصوص </w:t>
      </w:r>
      <w:r w:rsidRPr="00B459F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کلیه تجهیزات </w:t>
      </w:r>
      <w:r w:rsidRPr="00B459F1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</w:rPr>
        <w:t>می بایست اطمینان حاصل نمود.</w:t>
      </w:r>
    </w:p>
    <w:p w:rsidR="00FA5BCD" w:rsidRPr="00B459F1" w:rsidRDefault="00FA5BCD" w:rsidP="0049010F">
      <w:pPr>
        <w:pStyle w:val="ListParagraph"/>
        <w:numPr>
          <w:ilvl w:val="1"/>
          <w:numId w:val="12"/>
        </w:numPr>
        <w:shd w:val="clear" w:color="auto" w:fill="FFFFFF"/>
        <w:bidi/>
        <w:spacing w:after="0" w:line="300" w:lineRule="auto"/>
        <w:ind w:left="1230" w:hanging="567"/>
        <w:jc w:val="both"/>
        <w:rPr>
          <w:rFonts w:cs="B Nazanin"/>
          <w:color w:val="000000" w:themeColor="text1"/>
          <w:sz w:val="26"/>
          <w:szCs w:val="26"/>
        </w:rPr>
      </w:pPr>
      <w:r w:rsidRPr="00B459F1">
        <w:rPr>
          <w:rFonts w:ascii="Helvetica" w:hAnsi="Helvetica" w:cs="B Nazanin" w:hint="cs"/>
          <w:color w:val="000000"/>
          <w:sz w:val="26"/>
          <w:szCs w:val="26"/>
          <w:shd w:val="clear" w:color="auto" w:fill="FFFFFF"/>
          <w:rtl/>
        </w:rPr>
        <w:t xml:space="preserve">از نحوی استفاده مناسب کارکنان دکل از دستگاه حفاظت از سقوط </w:t>
      </w:r>
      <w:r w:rsidRPr="00B459F1">
        <w:rPr>
          <w:rFonts w:asciiTheme="majorBidi" w:hAnsiTheme="majorBidi" w:cs="B Nazanin"/>
          <w:color w:val="000000"/>
          <w:sz w:val="26"/>
          <w:szCs w:val="26"/>
          <w:shd w:val="clear" w:color="auto" w:fill="FFFFFF"/>
          <w:rtl/>
        </w:rPr>
        <w:t>(</w:t>
      </w:r>
      <w:hyperlink r:id="rId22" w:tooltip="Personal Fall Arrest Systems" w:history="1">
        <w:r w:rsidRPr="00B459F1">
          <w:rPr>
            <w:rStyle w:val="Hyperlink"/>
            <w:rFonts w:asciiTheme="majorBidi" w:hAnsiTheme="majorBidi" w:cs="B Nazanin"/>
            <w:color w:val="000000" w:themeColor="text1"/>
            <w:sz w:val="26"/>
            <w:szCs w:val="26"/>
            <w:shd w:val="clear" w:color="auto" w:fill="FFFFFF"/>
          </w:rPr>
          <w:t xml:space="preserve"> Fall Arrest Systems</w:t>
        </w:r>
      </w:hyperlink>
      <w:r w:rsidRPr="00B459F1">
        <w:rPr>
          <w:rFonts w:asciiTheme="majorBidi" w:hAnsiTheme="majorBidi" w:cs="B Nazanin"/>
          <w:color w:val="000000" w:themeColor="text1"/>
          <w:sz w:val="26"/>
          <w:szCs w:val="26"/>
          <w:shd w:val="clear" w:color="auto" w:fill="FFFFFF"/>
          <w:rtl/>
        </w:rPr>
        <w:t>)</w:t>
      </w:r>
      <w:r w:rsidRPr="00B459F1">
        <w:rPr>
          <w:rFonts w:ascii="Helvetica" w:hAnsi="Helvetica" w:cs="B Nazanin" w:hint="cs"/>
          <w:color w:val="000000"/>
          <w:sz w:val="26"/>
          <w:szCs w:val="26"/>
          <w:shd w:val="clear" w:color="auto" w:fill="FFFFFF"/>
          <w:rtl/>
        </w:rPr>
        <w:t xml:space="preserve"> و کمربند ایمنی مناسب</w:t>
      </w:r>
      <w:r w:rsidRPr="00B459F1">
        <w:rPr>
          <w:rFonts w:ascii="Helvetica" w:hAnsi="Helvetica" w:cs="B Nazanin"/>
          <w:color w:val="000000"/>
          <w:sz w:val="26"/>
          <w:szCs w:val="26"/>
          <w:shd w:val="clear" w:color="auto" w:fill="FFFFFF"/>
        </w:rPr>
        <w:t xml:space="preserve"> </w:t>
      </w:r>
      <w:r w:rsidRPr="00B459F1">
        <w:rPr>
          <w:rFonts w:ascii="Helvetica" w:hAnsi="Helvetica" w:cs="B Nazanin" w:hint="cs"/>
          <w:color w:val="000000"/>
          <w:sz w:val="26"/>
          <w:szCs w:val="26"/>
          <w:shd w:val="clear" w:color="auto" w:fill="FFFFFF"/>
          <w:rtl/>
        </w:rPr>
        <w:t>در زمان کار در ارتفاع مي</w:t>
      </w:r>
      <w:r w:rsidR="0049010F">
        <w:rPr>
          <w:rFonts w:ascii="Helvetica" w:hAnsi="Helvetica" w:cs="B Nazanin"/>
          <w:color w:val="000000"/>
          <w:sz w:val="26"/>
          <w:szCs w:val="26"/>
          <w:shd w:val="clear" w:color="auto" w:fill="FFFFFF"/>
          <w:rtl/>
        </w:rPr>
        <w:softHyphen/>
      </w:r>
      <w:r w:rsidRPr="00B459F1">
        <w:rPr>
          <w:rFonts w:ascii="Helvetica" w:hAnsi="Helvetica" w:cs="B Nazanin" w:hint="cs"/>
          <w:color w:val="000000"/>
          <w:sz w:val="26"/>
          <w:szCs w:val="26"/>
          <w:shd w:val="clear" w:color="auto" w:fill="FFFFFF"/>
          <w:rtl/>
        </w:rPr>
        <w:t xml:space="preserve">بايست اطمينان حاصل گردد. </w:t>
      </w:r>
      <w:r w:rsidRPr="00B459F1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درخصوص</w:t>
      </w: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نحوي استفاده تجهيزات حفاظت فردي به راهنماي نحوه انتخاب، تهيه و استفاده تجهيزات حفاظت فردي و ايمني مراجعه شود (كد مدرك </w:t>
      </w:r>
      <w:r w:rsidRPr="00B459F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NIOC-HSE-EN-GU-014-00</w:t>
      </w:r>
      <w:r w:rsidRPr="00B459F1">
        <w:rPr>
          <w:rFonts w:cs="B Nazanin" w:hint="cs"/>
          <w:color w:val="000000" w:themeColor="text1"/>
          <w:sz w:val="26"/>
          <w:szCs w:val="26"/>
          <w:rtl/>
          <w:lang w:bidi="fa-IR"/>
        </w:rPr>
        <w:t>).</w:t>
      </w:r>
      <w:r w:rsidRPr="00B459F1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</w:p>
    <w:p w:rsidR="00FA5BCD" w:rsidRPr="00B459F1" w:rsidRDefault="00FA5BCD" w:rsidP="0049010F">
      <w:pPr>
        <w:pStyle w:val="ListParagraph"/>
        <w:numPr>
          <w:ilvl w:val="1"/>
          <w:numId w:val="12"/>
        </w:numPr>
        <w:shd w:val="clear" w:color="auto" w:fill="FFFFFF"/>
        <w:bidi/>
        <w:spacing w:after="0" w:line="300" w:lineRule="auto"/>
        <w:ind w:left="1230" w:hanging="567"/>
        <w:jc w:val="both"/>
        <w:rPr>
          <w:rFonts w:cs="B Nazanin"/>
          <w:color w:val="000000" w:themeColor="text1"/>
          <w:sz w:val="26"/>
          <w:szCs w:val="26"/>
        </w:rPr>
      </w:pPr>
      <w:r w:rsidRPr="00B459F1">
        <w:rPr>
          <w:rFonts w:cs="B Nazanin" w:hint="cs"/>
          <w:color w:val="000000" w:themeColor="text1"/>
          <w:sz w:val="26"/>
          <w:szCs w:val="26"/>
          <w:rtl/>
        </w:rPr>
        <w:t>از آموزش اثربخش و نحوی استفاده مناسب کارکنان دکل از دستگاه فرار در مواقع اضطراری مي</w:t>
      </w:r>
      <w:r w:rsidR="0049010F">
        <w:rPr>
          <w:rFonts w:cs="B Nazanin"/>
          <w:color w:val="000000" w:themeColor="text1"/>
          <w:sz w:val="26"/>
          <w:szCs w:val="26"/>
          <w:rtl/>
        </w:rPr>
        <w:softHyphen/>
      </w:r>
      <w:r w:rsidRPr="00B459F1">
        <w:rPr>
          <w:rFonts w:cs="B Nazanin" w:hint="cs"/>
          <w:color w:val="000000" w:themeColor="text1"/>
          <w:sz w:val="26"/>
          <w:szCs w:val="26"/>
          <w:rtl/>
        </w:rPr>
        <w:t>بايست اطمینان حاصل گردد.</w:t>
      </w:r>
    </w:p>
    <w:p w:rsidR="00FA5BCD" w:rsidRPr="00675281" w:rsidRDefault="00FA5BCD" w:rsidP="00675281">
      <w:pPr>
        <w:pStyle w:val="ListParagraph"/>
        <w:numPr>
          <w:ilvl w:val="1"/>
          <w:numId w:val="12"/>
        </w:numPr>
        <w:shd w:val="clear" w:color="auto" w:fill="FFFFFF"/>
        <w:tabs>
          <w:tab w:val="left" w:pos="1229"/>
        </w:tabs>
        <w:bidi/>
        <w:spacing w:after="0" w:line="300" w:lineRule="auto"/>
        <w:ind w:left="1371" w:hanging="709"/>
        <w:jc w:val="both"/>
        <w:rPr>
          <w:rFonts w:cs="B Nazanin"/>
          <w:color w:val="000000" w:themeColor="text1"/>
          <w:sz w:val="26"/>
          <w:szCs w:val="26"/>
        </w:rPr>
      </w:pPr>
      <w:r w:rsidRPr="00675281">
        <w:rPr>
          <w:rFonts w:cs="B Nazanin" w:hint="cs"/>
          <w:color w:val="000000" w:themeColor="text1"/>
          <w:sz w:val="26"/>
          <w:szCs w:val="26"/>
          <w:rtl/>
        </w:rPr>
        <w:t>از صحت عملکرد سیستم</w:t>
      </w:r>
      <w:r w:rsidR="00675281">
        <w:rPr>
          <w:rFonts w:cs="B Nazanin"/>
          <w:color w:val="000000" w:themeColor="text1"/>
          <w:sz w:val="26"/>
          <w:szCs w:val="26"/>
          <w:rtl/>
        </w:rPr>
        <w:softHyphen/>
      </w:r>
      <w:r w:rsidRPr="00675281">
        <w:rPr>
          <w:rFonts w:cs="B Nazanin" w:hint="cs"/>
          <w:color w:val="000000" w:themeColor="text1"/>
          <w:sz w:val="26"/>
          <w:szCs w:val="26"/>
          <w:rtl/>
        </w:rPr>
        <w:t>های قطع کننده اضطراری</w:t>
      </w:r>
      <w:r w:rsidRPr="006752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مي</w:t>
      </w:r>
      <w:r w:rsidR="00675281">
        <w:rPr>
          <w:rFonts w:cs="B Nazanin"/>
          <w:color w:val="000000" w:themeColor="text1"/>
          <w:sz w:val="26"/>
          <w:szCs w:val="26"/>
          <w:lang w:bidi="fa-IR"/>
        </w:rPr>
        <w:softHyphen/>
      </w:r>
      <w:r w:rsidRPr="00675281">
        <w:rPr>
          <w:rFonts w:cs="B Nazanin" w:hint="cs"/>
          <w:color w:val="000000" w:themeColor="text1"/>
          <w:sz w:val="26"/>
          <w:szCs w:val="26"/>
          <w:rtl/>
          <w:lang w:bidi="fa-IR"/>
        </w:rPr>
        <w:t>بايست اطمينان حاصل گردد.</w:t>
      </w:r>
    </w:p>
    <w:p w:rsidR="00FA5BCD" w:rsidRPr="00675281" w:rsidRDefault="00FA5BCD" w:rsidP="00675281">
      <w:pPr>
        <w:pStyle w:val="ListParagraph"/>
        <w:numPr>
          <w:ilvl w:val="1"/>
          <w:numId w:val="12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bookmarkStart w:id="30" w:name="OLE_LINK7"/>
      <w:bookmarkStart w:id="31" w:name="OLE_LINK8"/>
      <w:r w:rsidRPr="00675281">
        <w:rPr>
          <w:rFonts w:ascii="Tahoma" w:eastAsia="Times New Roman" w:hAnsi="Tahoma" w:cs="B Nazanin" w:hint="cs"/>
          <w:color w:val="000000" w:themeColor="text1"/>
          <w:sz w:val="26"/>
          <w:szCs w:val="26"/>
          <w:rtl/>
          <w:lang w:bidi="fa-IR"/>
        </w:rPr>
        <w:t xml:space="preserve">از  تامين نور مناسب جهت کار در شب </w:t>
      </w:r>
      <w:r w:rsidRPr="00675281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در طول عملیات حفاری مي بايست اطمينان حاصل گردد.</w:t>
      </w:r>
    </w:p>
    <w:bookmarkEnd w:id="30"/>
    <w:bookmarkEnd w:id="31"/>
    <w:p w:rsidR="00FA5BCD" w:rsidRPr="00D65A17" w:rsidRDefault="00FA5BCD" w:rsidP="00D65A17">
      <w:pPr>
        <w:pStyle w:val="ListParagraph"/>
        <w:shd w:val="clear" w:color="auto" w:fill="FFFFFF"/>
        <w:tabs>
          <w:tab w:val="right" w:pos="429"/>
          <w:tab w:val="left" w:pos="720"/>
        </w:tabs>
        <w:bidi/>
        <w:spacing w:after="0" w:line="300" w:lineRule="auto"/>
        <w:ind w:left="429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FA5BCD" w:rsidRPr="0034363E" w:rsidRDefault="00675281" w:rsidP="00675281">
      <w:pPr>
        <w:pStyle w:val="ListParagraph"/>
        <w:numPr>
          <w:ilvl w:val="0"/>
          <w:numId w:val="17"/>
        </w:numPr>
        <w:shd w:val="clear" w:color="auto" w:fill="FFFFFF"/>
        <w:tabs>
          <w:tab w:val="left" w:pos="288"/>
        </w:tabs>
        <w:bidi/>
        <w:spacing w:after="0" w:line="300" w:lineRule="auto"/>
        <w:ind w:hanging="341"/>
        <w:rPr>
          <w:rFonts w:cs="B Titr"/>
          <w:b/>
          <w:bCs/>
          <w:color w:val="000000" w:themeColor="text1"/>
          <w:sz w:val="28"/>
          <w:szCs w:val="28"/>
        </w:rPr>
      </w:pPr>
      <w:r w:rsidRPr="0034363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  </w:t>
      </w:r>
      <w:r w:rsidR="00FA5BCD" w:rsidRPr="0034363E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>الزامات</w:t>
      </w:r>
      <w:r w:rsidR="00FA5BCD" w:rsidRPr="0034363E">
        <w:rPr>
          <w:rFonts w:ascii="Times New Roman" w:eastAsia="Times New Roman" w:hAnsi="Times New Roman" w:cs="B Titr"/>
          <w:b/>
          <w:bCs/>
          <w:color w:val="000000" w:themeColor="text1"/>
          <w:sz w:val="28"/>
          <w:szCs w:val="28"/>
        </w:rPr>
        <w:t xml:space="preserve"> HSE</w:t>
      </w:r>
      <w:r w:rsidR="00FA5BCD" w:rsidRPr="0034363E">
        <w:rPr>
          <w:rFonts w:ascii="Times New Roman" w:eastAsia="Times New Roman" w:hAnsi="Times New Roman" w:cs="B Titr" w:hint="cs"/>
          <w:b/>
          <w:bCs/>
          <w:color w:val="000000" w:themeColor="text1"/>
          <w:sz w:val="28"/>
          <w:szCs w:val="28"/>
          <w:rtl/>
        </w:rPr>
        <w:t xml:space="preserve">عمليات </w:t>
      </w:r>
      <w:r w:rsidR="00FA5BCD" w:rsidRPr="0034363E">
        <w:rPr>
          <w:rFonts w:asciiTheme="majorBidi" w:hAnsiTheme="majorBidi" w:cs="B Titr"/>
          <w:b/>
          <w:bCs/>
          <w:color w:val="000000" w:themeColor="text1"/>
          <w:sz w:val="28"/>
          <w:szCs w:val="28"/>
          <w:rtl/>
          <w:lang w:bidi="fa-IR"/>
        </w:rPr>
        <w:t>جداره گذاری</w:t>
      </w:r>
      <w:r w:rsidR="00FA5BCD" w:rsidRPr="0034363E">
        <w:rPr>
          <w:rFonts w:asciiTheme="majorBidi" w:hAnsiTheme="majorBidi"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 و سيمانكاري</w:t>
      </w:r>
    </w:p>
    <w:p w:rsidR="00FA5BCD" w:rsidRPr="001802ED" w:rsidRDefault="00FA5BCD" w:rsidP="001802ED">
      <w:pPr>
        <w:pStyle w:val="ListParagraph"/>
        <w:numPr>
          <w:ilvl w:val="1"/>
          <w:numId w:val="13"/>
        </w:numPr>
        <w:shd w:val="clear" w:color="auto" w:fill="FFFFFF"/>
        <w:tabs>
          <w:tab w:val="left" w:pos="1229"/>
        </w:tabs>
        <w:bidi/>
        <w:spacing w:after="0" w:line="300" w:lineRule="auto"/>
        <w:ind w:left="1088" w:hanging="426"/>
        <w:jc w:val="both"/>
        <w:rPr>
          <w:rFonts w:cs="B Nazanin"/>
          <w:color w:val="000000" w:themeColor="text1"/>
          <w:sz w:val="26"/>
          <w:szCs w:val="26"/>
        </w:rPr>
      </w:pP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خطرات و ریسک</w:t>
      </w:r>
      <w:r w:rsidR="001802ED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های مرتبط با کلیه وظایف و فعالیت</w:t>
      </w:r>
      <w:r w:rsidR="001802ED">
        <w:rPr>
          <w:rFonts w:ascii="IRANSans" w:eastAsia="Times New Roman" w:hAnsi="IRANSans" w:cs="B Nazanin"/>
          <w:color w:val="000000" w:themeColor="text1"/>
          <w:sz w:val="26"/>
          <w:szCs w:val="26"/>
          <w:rtl/>
        </w:rPr>
        <w:softHyphen/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ها </w:t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1802ED">
        <w:rPr>
          <w:rFonts w:ascii="IRANSans" w:eastAsia="Times New Roman" w:hAnsi="IRANSans" w:cs="B Nazanin"/>
          <w:color w:val="000000" w:themeColor="text1"/>
          <w:sz w:val="26"/>
          <w:szCs w:val="26"/>
          <w:rtl/>
          <w:lang w:bidi="fa-IR"/>
        </w:rPr>
        <w:softHyphen/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بايست </w:t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>شناسایی شده و اقدام كنترلي مناسب براي آنها مد نظر قرار گيرد. در اين خصوص ميتوان</w:t>
      </w:r>
      <w:r w:rsidRPr="001802ED">
        <w:rPr>
          <w:rFonts w:ascii="IRANSans" w:eastAsia="Times New Roman" w:hAnsi="IRANSans" w:cs="B Nazanin"/>
          <w:color w:val="000000" w:themeColor="text1"/>
          <w:sz w:val="26"/>
          <w:szCs w:val="26"/>
        </w:rPr>
        <w:t xml:space="preserve"> </w:t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از روش</w:t>
      </w:r>
      <w:r w:rsidR="001802ED">
        <w:rPr>
          <w:rFonts w:ascii="IRANSans" w:eastAsia="Times New Roman" w:hAnsi="IRANSans" w:cs="B Nazanin"/>
          <w:color w:val="000000" w:themeColor="text1"/>
          <w:sz w:val="26"/>
          <w:szCs w:val="26"/>
          <w:rtl/>
          <w:lang w:bidi="fa-IR"/>
        </w:rPr>
        <w:softHyphen/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>هاي شناسايي و كنترل ريسك   استفاده نمود (</w:t>
      </w:r>
      <w:r w:rsidRPr="001802ED">
        <w:rPr>
          <w:rFonts w:ascii="IRANSans" w:eastAsia="Times New Roman" w:hAnsi="IRANSans" w:cs="B Nazanin"/>
          <w:color w:val="000000" w:themeColor="text1"/>
          <w:sz w:val="26"/>
          <w:szCs w:val="26"/>
          <w:lang w:bidi="fa-IR"/>
        </w:rPr>
        <w:t>Job Risk Assessment</w:t>
      </w:r>
      <w:r w:rsidRPr="001802ED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  <w:lang w:bidi="fa-IR"/>
        </w:rPr>
        <w:t xml:space="preserve"> و ...)</w:t>
      </w:r>
      <w:r w:rsidR="001802ED">
        <w:rPr>
          <w:rFonts w:ascii="IRANSans" w:eastAsia="Times New Roman" w:hAnsi="IRANSans" w:cs="B Nazanin"/>
          <w:color w:val="000000" w:themeColor="text1"/>
          <w:sz w:val="26"/>
          <w:szCs w:val="26"/>
          <w:lang w:bidi="fa-IR"/>
        </w:rPr>
        <w:t xml:space="preserve"> .</w:t>
      </w:r>
    </w:p>
    <w:p w:rsidR="00FA5BCD" w:rsidRPr="001802ED" w:rsidRDefault="00FA5BCD" w:rsidP="001802ED">
      <w:pPr>
        <w:pStyle w:val="ListParagraph"/>
        <w:numPr>
          <w:ilvl w:val="1"/>
          <w:numId w:val="13"/>
        </w:numPr>
        <w:shd w:val="clear" w:color="auto" w:fill="FFFFFF"/>
        <w:bidi/>
        <w:spacing w:after="0" w:line="300" w:lineRule="auto"/>
        <w:ind w:left="1088" w:hanging="426"/>
        <w:jc w:val="both"/>
        <w:rPr>
          <w:rFonts w:cs="B Nazanin"/>
          <w:color w:val="000000" w:themeColor="text1"/>
          <w:sz w:val="26"/>
          <w:szCs w:val="26"/>
        </w:rPr>
      </w:pPr>
      <w:r w:rsidRPr="001802E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قبل از شروع عملیات مي بايست جهت آگاه نمودن پرسنل از خطرات کار و ایجاد هماهنگی لازم بین گروه های شرکت کننده جلسات ایمنی روزانه برگزار گردد. </w:t>
      </w:r>
    </w:p>
    <w:p w:rsidR="00FA5BCD" w:rsidRPr="001802ED" w:rsidRDefault="00FA5BCD" w:rsidP="001802ED">
      <w:pPr>
        <w:pStyle w:val="ListParagraph"/>
        <w:numPr>
          <w:ilvl w:val="1"/>
          <w:numId w:val="13"/>
        </w:numPr>
        <w:shd w:val="clear" w:color="auto" w:fill="FFFFFF"/>
        <w:bidi/>
        <w:spacing w:after="0" w:line="300" w:lineRule="auto"/>
        <w:ind w:left="1088" w:hanging="426"/>
        <w:jc w:val="both"/>
        <w:rPr>
          <w:rFonts w:cs="B Nazanin"/>
          <w:color w:val="000000" w:themeColor="text1"/>
          <w:sz w:val="26"/>
          <w:szCs w:val="26"/>
        </w:rPr>
      </w:pPr>
      <w:r w:rsidRPr="001802ED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در خصوص</w:t>
      </w:r>
      <w:r w:rsidRPr="001802E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نحوي استفاده تجهيزات حفاظت فردي به راهنماي نحوه انتخاب، تهيه و استفاده  تجهيزات حفاظت فردي و ايمني مراجعه شود (كد مدرك </w:t>
      </w:r>
      <w:r w:rsidRPr="001802E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NIOC-HSE-EN-GU-014-00</w:t>
      </w:r>
      <w:r w:rsidRPr="001802ED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).</w:t>
      </w:r>
    </w:p>
    <w:p w:rsidR="00FA5BCD" w:rsidRPr="001802ED" w:rsidRDefault="00FA5BCD" w:rsidP="001C593B">
      <w:pPr>
        <w:pStyle w:val="ListParagraph"/>
        <w:numPr>
          <w:ilvl w:val="1"/>
          <w:numId w:val="13"/>
        </w:numPr>
        <w:shd w:val="clear" w:color="auto" w:fill="FFFFFF"/>
        <w:bidi/>
        <w:spacing w:after="0" w:line="300" w:lineRule="auto"/>
        <w:ind w:left="1088" w:hanging="426"/>
        <w:jc w:val="both"/>
        <w:rPr>
          <w:rFonts w:cs="B Nazanin"/>
          <w:color w:val="000000" w:themeColor="text1"/>
          <w:sz w:val="26"/>
          <w:szCs w:val="26"/>
        </w:rPr>
      </w:pPr>
      <w:r w:rsidRPr="001802E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منظور جلو گیری از آلودگی های مربوطه در عملیات سیمان کاری از رعایت ملاحظات زیست محیطی می</w:t>
      </w:r>
      <w:r w:rsidR="00296386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1802E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بایست اطمینان حاصل گردد. در این خصوص به </w:t>
      </w:r>
      <w:r w:rsidRPr="001802ED">
        <w:rPr>
          <w:rFonts w:cs="B Nazanin" w:hint="cs"/>
          <w:sz w:val="26"/>
          <w:szCs w:val="26"/>
          <w:rtl/>
          <w:lang w:bidi="fa-IR"/>
        </w:rPr>
        <w:t>راهنماي رعايت ملاحظات محيط زيستي در عمليات اكتشاف وحفاري ( كد مدرك:</w:t>
      </w:r>
      <w:r w:rsidR="004131AD" w:rsidRP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U-015-00</w:t>
      </w:r>
      <w:r w:rsidRPr="001802ED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1802ED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1802ED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r w:rsidR="001C593B">
        <w:rPr>
          <w:rFonts w:cs="B Nazanin" w:hint="cs"/>
          <w:sz w:val="26"/>
          <w:szCs w:val="26"/>
          <w:rtl/>
          <w:lang w:bidi="fa-IR"/>
        </w:rPr>
        <w:t xml:space="preserve"> مراجعه گردد. ( كد مدرك:</w:t>
      </w:r>
      <w:r w:rsidR="001C593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1C593B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</w:t>
      </w:r>
      <w:r w:rsidR="001C593B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="001C593B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1C593B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</w:t>
      </w:r>
      <w:r w:rsidR="001C593B">
        <w:rPr>
          <w:rFonts w:cs="B Nazanin"/>
          <w:color w:val="000000" w:themeColor="text1"/>
          <w:sz w:val="26"/>
          <w:szCs w:val="26"/>
          <w:lang w:bidi="fa-IR"/>
        </w:rPr>
        <w:t>-006-00</w:t>
      </w:r>
      <w:r w:rsidRPr="001802ED">
        <w:rPr>
          <w:rFonts w:asciiTheme="majorBidi" w:hAnsiTheme="majorBidi" w:cs="B Nazanin"/>
          <w:sz w:val="26"/>
          <w:szCs w:val="26"/>
          <w:rtl/>
          <w:lang w:bidi="fa-IR"/>
        </w:rPr>
        <w:t>)</w:t>
      </w:r>
    </w:p>
    <w:p w:rsidR="00FA5BCD" w:rsidRPr="001802ED" w:rsidRDefault="00FA5BCD" w:rsidP="0033580C">
      <w:pPr>
        <w:pStyle w:val="ListParagraph"/>
        <w:numPr>
          <w:ilvl w:val="1"/>
          <w:numId w:val="13"/>
        </w:numPr>
        <w:shd w:val="clear" w:color="auto" w:fill="FFFFFF"/>
        <w:tabs>
          <w:tab w:val="right" w:pos="429"/>
          <w:tab w:val="left" w:pos="720"/>
          <w:tab w:val="left" w:pos="1088"/>
        </w:tabs>
        <w:bidi/>
        <w:spacing w:after="0" w:line="300" w:lineRule="auto"/>
        <w:ind w:firstLine="287"/>
        <w:jc w:val="both"/>
        <w:rPr>
          <w:rFonts w:cs="B Nazanin"/>
          <w:color w:val="000000" w:themeColor="text1"/>
          <w:sz w:val="26"/>
          <w:szCs w:val="26"/>
        </w:rPr>
      </w:pPr>
      <w:r w:rsidRPr="001802ED">
        <w:rPr>
          <w:rFonts w:ascii="Tahoma" w:eastAsia="Times New Roman" w:hAnsi="Tahoma" w:cs="B Nazanin" w:hint="cs"/>
          <w:color w:val="000000" w:themeColor="text1"/>
          <w:sz w:val="26"/>
          <w:szCs w:val="26"/>
          <w:rtl/>
          <w:lang w:bidi="fa-IR"/>
        </w:rPr>
        <w:t xml:space="preserve"> از تامين نور مناسب جهت کار در شب </w:t>
      </w:r>
      <w:r w:rsidRPr="001802ED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در طول عملیات حفاری مي</w:t>
      </w:r>
      <w:r w:rsidR="0034363E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softHyphen/>
      </w:r>
      <w:r w:rsidRPr="001802ED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بايست اطمينان حاصل گردد.</w:t>
      </w:r>
    </w:p>
    <w:p w:rsidR="00FA5BCD" w:rsidRPr="00D65A17" w:rsidRDefault="00FA5BCD" w:rsidP="001802ED">
      <w:pPr>
        <w:pStyle w:val="ListParagraph"/>
        <w:shd w:val="clear" w:color="auto" w:fill="FFFFFF"/>
        <w:tabs>
          <w:tab w:val="left" w:pos="720"/>
          <w:tab w:val="left" w:pos="1088"/>
        </w:tabs>
        <w:bidi/>
        <w:spacing w:after="0" w:line="300" w:lineRule="auto"/>
        <w:ind w:firstLine="658"/>
        <w:jc w:val="both"/>
        <w:rPr>
          <w:rFonts w:cs="B Nazanin"/>
          <w:color w:val="000000" w:themeColor="text1"/>
          <w:sz w:val="28"/>
          <w:szCs w:val="28"/>
          <w:lang w:bidi="fa-IR"/>
        </w:rPr>
      </w:pPr>
    </w:p>
    <w:p w:rsidR="00FA5BCD" w:rsidRPr="0034363E" w:rsidRDefault="00FA5BCD" w:rsidP="0034363E">
      <w:pPr>
        <w:pStyle w:val="ListParagraph"/>
        <w:numPr>
          <w:ilvl w:val="0"/>
          <w:numId w:val="17"/>
        </w:numPr>
        <w:shd w:val="clear" w:color="auto" w:fill="FFFFFF"/>
        <w:bidi/>
        <w:spacing w:after="0" w:line="300" w:lineRule="auto"/>
        <w:ind w:left="996" w:hanging="617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34363E">
        <w:rPr>
          <w:rFonts w:asciiTheme="majorBidi" w:hAnsiTheme="majorBidi"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الزامات </w:t>
      </w:r>
      <w:r w:rsidRPr="0034363E">
        <w:rPr>
          <w:rFonts w:asciiTheme="majorBidi" w:hAnsiTheme="majorBidi" w:cs="B Titr"/>
          <w:b/>
          <w:bCs/>
          <w:color w:val="000000" w:themeColor="text1"/>
          <w:sz w:val="28"/>
          <w:szCs w:val="28"/>
          <w:lang w:bidi="fa-IR"/>
        </w:rPr>
        <w:t xml:space="preserve"> HSE</w:t>
      </w:r>
      <w:hyperlink r:id="rId23" w:tooltip="Maintenance Activities" w:history="1">
        <w:r w:rsidRPr="0034363E">
          <w:rPr>
            <w:rFonts w:asciiTheme="majorBidi" w:hAnsiTheme="majorBidi" w:cs="B Titr" w:hint="cs"/>
            <w:color w:val="000000" w:themeColor="text1"/>
            <w:sz w:val="28"/>
            <w:szCs w:val="28"/>
            <w:rtl/>
            <w:lang w:bidi="fa-IR"/>
          </w:rPr>
          <w:t>فعاليت</w:t>
        </w:r>
      </w:hyperlink>
      <w:r w:rsidR="0034363E">
        <w:rPr>
          <w:rFonts w:asciiTheme="majorBidi" w:hAnsiTheme="majorBidi" w:cs="B Titr"/>
          <w:b/>
          <w:bCs/>
          <w:color w:val="000000" w:themeColor="text1"/>
          <w:sz w:val="28"/>
          <w:szCs w:val="28"/>
          <w:rtl/>
          <w:lang w:bidi="fa-IR"/>
        </w:rPr>
        <w:softHyphen/>
      </w:r>
      <w:r w:rsidRPr="0034363E">
        <w:rPr>
          <w:rFonts w:asciiTheme="majorBidi" w:hAnsiTheme="majorBidi" w:cs="B Titr" w:hint="cs"/>
          <w:b/>
          <w:bCs/>
          <w:color w:val="000000" w:themeColor="text1"/>
          <w:sz w:val="28"/>
          <w:szCs w:val="28"/>
          <w:rtl/>
          <w:lang w:bidi="fa-IR"/>
        </w:rPr>
        <w:t>هاي تعميراتي</w:t>
      </w:r>
      <w:r w:rsidRPr="0034363E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FA5BCD" w:rsidRPr="0033580C" w:rsidRDefault="00FA5BCD" w:rsidP="00FC7B10">
      <w:pPr>
        <w:pStyle w:val="ListParagraph"/>
        <w:numPr>
          <w:ilvl w:val="1"/>
          <w:numId w:val="14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از بازرسی دوره</w:t>
      </w:r>
      <w:r w:rsidR="00FC7B10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ای منظم، تعمیرات پیشگیرانه</w:t>
      </w:r>
      <w:r w:rsidRPr="0033580C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وکالیبراسیون كليه تجهیزات و دستگاه ها مورد استفاده در عمليات حفاري </w:t>
      </w:r>
      <w:r w:rsidRPr="0033580C">
        <w:rPr>
          <w:rFonts w:cs="B Nazanin" w:hint="cs"/>
          <w:color w:val="000000" w:themeColor="text1"/>
          <w:sz w:val="26"/>
          <w:szCs w:val="26"/>
          <w:rtl/>
        </w:rPr>
        <w:t>می</w:t>
      </w:r>
      <w:r w:rsidR="00FC7B10">
        <w:rPr>
          <w:rFonts w:cs="B Nazanin"/>
          <w:color w:val="000000" w:themeColor="text1"/>
          <w:sz w:val="26"/>
          <w:szCs w:val="26"/>
          <w:rtl/>
        </w:rPr>
        <w:softHyphen/>
      </w:r>
      <w:r w:rsidRPr="0033580C">
        <w:rPr>
          <w:rFonts w:cs="B Nazanin" w:hint="cs"/>
          <w:color w:val="000000" w:themeColor="text1"/>
          <w:sz w:val="26"/>
          <w:szCs w:val="26"/>
          <w:rtl/>
        </w:rPr>
        <w:t>بایست اطمینان حاصل گردد.</w:t>
      </w:r>
    </w:p>
    <w:p w:rsidR="00FA5BCD" w:rsidRPr="0033580C" w:rsidRDefault="00FA5BCD" w:rsidP="0033580C">
      <w:pPr>
        <w:pStyle w:val="ListParagraph"/>
        <w:shd w:val="clear" w:color="auto" w:fill="FFFFFF"/>
        <w:tabs>
          <w:tab w:val="right" w:pos="429"/>
          <w:tab w:val="right" w:pos="571"/>
          <w:tab w:val="left" w:pos="996"/>
        </w:tabs>
        <w:bidi/>
        <w:spacing w:after="0" w:line="300" w:lineRule="auto"/>
        <w:ind w:left="996" w:hanging="334"/>
        <w:jc w:val="both"/>
        <w:rPr>
          <w:rFonts w:cs="B Nazanin"/>
          <w:color w:val="000000" w:themeColor="text1"/>
          <w:sz w:val="26"/>
          <w:szCs w:val="26"/>
          <w:u w:val="single"/>
        </w:rPr>
      </w:pPr>
    </w:p>
    <w:p w:rsidR="00FA5BCD" w:rsidRPr="0033580C" w:rsidRDefault="00FA5BCD" w:rsidP="00FC7B10">
      <w:pPr>
        <w:pStyle w:val="ListParagraph"/>
        <w:numPr>
          <w:ilvl w:val="1"/>
          <w:numId w:val="14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در خصوص انجام کلیه فعالیت</w:t>
      </w:r>
      <w:r w:rsidR="00FC7B10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های تعمیراتی می بایست مطابق دستور العمل های پروانه کار   اقدام در این خصوص به راهنمای سیستم پروانه کار مراجعه گردد.</w:t>
      </w:r>
      <w:r w:rsidR="00FC7B1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33580C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NIOC-HSE-SF-GU-010</w:t>
      </w:r>
      <w:r w:rsidRPr="0033580C">
        <w:rPr>
          <w:rFonts w:cs="B Nazanin"/>
          <w:color w:val="000000" w:themeColor="text1"/>
          <w:sz w:val="26"/>
          <w:szCs w:val="26"/>
          <w:lang w:bidi="fa-IR"/>
        </w:rPr>
        <w:t>-01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</w:p>
    <w:p w:rsidR="00FA5BCD" w:rsidRPr="0033580C" w:rsidRDefault="00FA5BCD" w:rsidP="00FC7B10">
      <w:pPr>
        <w:pStyle w:val="ListParagraph"/>
        <w:numPr>
          <w:ilvl w:val="1"/>
          <w:numId w:val="14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دستورالعمل</w:t>
      </w:r>
      <w:r w:rsidR="00FC7B10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softHyphen/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ها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علائم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مربوط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به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نصب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قفل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و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برچسب</w:t>
      </w:r>
      <w:r w:rsidRPr="0033580C">
        <w:rPr>
          <w:rFonts w:ascii="Helvetica" w:hAnsi="Helvetica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33580C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(</w:t>
      </w:r>
      <w:r w:rsidRPr="0033580C">
        <w:rPr>
          <w:rFonts w:ascii="inherit" w:hAnsi="inherit" w:cs="B Nazanin"/>
          <w:color w:val="000000" w:themeColor="text1"/>
          <w:sz w:val="26"/>
          <w:szCs w:val="26"/>
          <w:lang w:bidi="fa-IR"/>
        </w:rPr>
        <w:t xml:space="preserve">Lock out/ Tag out </w:t>
      </w:r>
      <w:r w:rsidRPr="0033580C">
        <w:rPr>
          <w:rFonts w:ascii="inherit" w:hAnsi="inherit" w:cs="B Nazanin" w:hint="cs"/>
          <w:color w:val="000000" w:themeColor="text1"/>
          <w:sz w:val="26"/>
          <w:szCs w:val="26"/>
          <w:rtl/>
          <w:lang w:bidi="fa-IR"/>
        </w:rPr>
        <w:t xml:space="preserve"> ) می</w:t>
      </w:r>
      <w:r w:rsidR="00FC7B10">
        <w:rPr>
          <w:rFonts w:ascii="inherit" w:hAnsi="inherit" w:cs="B Nazanin"/>
          <w:color w:val="000000" w:themeColor="text1"/>
          <w:sz w:val="26"/>
          <w:szCs w:val="26"/>
          <w:rtl/>
          <w:lang w:bidi="fa-IR"/>
        </w:rPr>
        <w:softHyphen/>
      </w:r>
      <w:r w:rsidRPr="0033580C">
        <w:rPr>
          <w:rFonts w:ascii="inherit" w:hAnsi="inherit" w:cs="B Nazanin" w:hint="cs"/>
          <w:color w:val="000000" w:themeColor="text1"/>
          <w:sz w:val="26"/>
          <w:szCs w:val="26"/>
          <w:rtl/>
          <w:lang w:bidi="fa-IR"/>
        </w:rPr>
        <w:t>بایست رعایت گردد.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این خصوص به راهنمای سیستم پروانه کار مراجعه گردد. </w:t>
      </w:r>
      <w:r w:rsidR="00FC7B1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33580C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</w:t>
      </w:r>
      <w:r w:rsidRPr="0033580C">
        <w:rPr>
          <w:rFonts w:cs="B Nazanin"/>
          <w:color w:val="000000" w:themeColor="text1"/>
          <w:sz w:val="26"/>
          <w:szCs w:val="26"/>
          <w:lang w:bidi="fa-IR"/>
        </w:rPr>
        <w:t>GU-010-01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</w:p>
    <w:p w:rsidR="00FA5BCD" w:rsidRPr="0033580C" w:rsidRDefault="00FA5BCD" w:rsidP="00FC7B10">
      <w:pPr>
        <w:pStyle w:val="ListParagraph"/>
        <w:numPr>
          <w:ilvl w:val="1"/>
          <w:numId w:val="14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  <w:u w:val="single"/>
        </w:rPr>
      </w:pP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كليه كاركنان در حین انجام فعالیت</w:t>
      </w:r>
      <w:r w:rsidR="00FC7B10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های تعمیراتی مي</w:t>
      </w:r>
      <w:r w:rsidR="00FC7B10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بايست از وسايل حفاظت فردي مناسب استفاده نمايند. در مورد نحوي استفاده تجهيزات حفاظت فردي به راهنماي نحوه انتخاب، تهيه و 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استفاده تجهيزات حفاظت فردي و ايمني بخش مراجعه شود.</w:t>
      </w:r>
      <w:r w:rsidR="00FC7B1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(</w:t>
      </w:r>
      <w:r w:rsidRPr="0033580C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 xml:space="preserve">كد مدرك </w:t>
      </w:r>
      <w:r w:rsidRPr="0033580C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NIOC-HSE-EN-GU-014-00</w:t>
      </w: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>).</w:t>
      </w:r>
    </w:p>
    <w:p w:rsidR="00FA5BCD" w:rsidRDefault="00FA5BCD" w:rsidP="00FC7B10">
      <w:pPr>
        <w:pStyle w:val="ListParagraph"/>
        <w:numPr>
          <w:ilvl w:val="1"/>
          <w:numId w:val="14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ascii="IRANSans" w:eastAsia="Times New Roman" w:hAnsi="IRANSans" w:cs="B Nazanin"/>
          <w:color w:val="000000" w:themeColor="text1"/>
          <w:sz w:val="26"/>
          <w:szCs w:val="26"/>
        </w:rPr>
      </w:pPr>
      <w:r w:rsidRPr="0033580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از سالم بودن </w:t>
      </w:r>
      <w:r w:rsidR="00FC7B10">
        <w:rPr>
          <w:rFonts w:cs="B Nazanin" w:hint="cs"/>
          <w:sz w:val="26"/>
          <w:szCs w:val="26"/>
          <w:rtl/>
        </w:rPr>
        <w:t>کابل</w:t>
      </w:r>
      <w:r w:rsidR="00FC7B10">
        <w:rPr>
          <w:rFonts w:cs="B Nazanin"/>
          <w:sz w:val="26"/>
          <w:szCs w:val="26"/>
          <w:rtl/>
        </w:rPr>
        <w:softHyphen/>
      </w:r>
      <w:r w:rsidR="00FC7B10">
        <w:rPr>
          <w:rFonts w:cs="B Nazanin" w:hint="cs"/>
          <w:sz w:val="26"/>
          <w:szCs w:val="26"/>
          <w:rtl/>
        </w:rPr>
        <w:t>ها</w:t>
      </w:r>
      <w:r w:rsidRPr="0033580C">
        <w:rPr>
          <w:rFonts w:cs="B Nazanin" w:hint="cs"/>
          <w:sz w:val="26"/>
          <w:szCs w:val="26"/>
          <w:rtl/>
        </w:rPr>
        <w:t>، زنجیرها، تسمه</w:t>
      </w:r>
      <w:r w:rsidR="00FC7B10">
        <w:rPr>
          <w:rFonts w:cs="B Nazanin"/>
          <w:sz w:val="26"/>
          <w:szCs w:val="26"/>
          <w:rtl/>
        </w:rPr>
        <w:softHyphen/>
      </w:r>
      <w:r w:rsidRPr="0033580C">
        <w:rPr>
          <w:rFonts w:cs="B Nazanin" w:hint="cs"/>
          <w:sz w:val="26"/>
          <w:szCs w:val="26"/>
          <w:rtl/>
        </w:rPr>
        <w:t>ها ،شیکل</w:t>
      </w:r>
      <w:r w:rsidR="00FC7B10">
        <w:rPr>
          <w:rFonts w:cs="B Nazanin"/>
          <w:sz w:val="26"/>
          <w:szCs w:val="26"/>
          <w:rtl/>
        </w:rPr>
        <w:softHyphen/>
      </w:r>
      <w:r w:rsidR="00FC7B10">
        <w:rPr>
          <w:rFonts w:cs="B Nazanin" w:hint="cs"/>
          <w:sz w:val="26"/>
          <w:szCs w:val="26"/>
          <w:rtl/>
        </w:rPr>
        <w:t>ها، قلاب</w:t>
      </w:r>
      <w:r w:rsidR="00FC7B10">
        <w:rPr>
          <w:rFonts w:cs="B Nazanin"/>
          <w:sz w:val="26"/>
          <w:szCs w:val="26"/>
          <w:rtl/>
        </w:rPr>
        <w:softHyphen/>
      </w:r>
      <w:r w:rsidR="00FC7B10">
        <w:rPr>
          <w:rFonts w:cs="B Nazanin" w:hint="cs"/>
          <w:sz w:val="26"/>
          <w:szCs w:val="26"/>
          <w:rtl/>
        </w:rPr>
        <w:t>ها</w:t>
      </w:r>
      <w:r w:rsidRPr="0033580C">
        <w:rPr>
          <w:rFonts w:cs="B Nazanin" w:hint="cs"/>
          <w:sz w:val="26"/>
          <w:szCs w:val="26"/>
          <w:rtl/>
        </w:rPr>
        <w:t xml:space="preserve"> و ...</w:t>
      </w:r>
      <w:r w:rsidRPr="0033580C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می</w:t>
      </w:r>
      <w:r w:rsidR="00FC7B10"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Pr="0033580C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بایست با انجام بازرسی</w:t>
      </w:r>
      <w:r w:rsidR="00FC7B10"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Pr="0033580C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های  فنی</w:t>
      </w:r>
      <w:r w:rsidRPr="0033580C">
        <w:rPr>
          <w:rFonts w:ascii="Helvetica" w:eastAsia="Times New Roman" w:hAnsi="Helvetica" w:cs="B Nazanin"/>
          <w:color w:val="000000"/>
          <w:sz w:val="26"/>
          <w:szCs w:val="26"/>
        </w:rPr>
        <w:t xml:space="preserve"> </w:t>
      </w:r>
      <w:r w:rsidRPr="0033580C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دوره</w:t>
      </w:r>
      <w:r w:rsidR="00FC7B10">
        <w:rPr>
          <w:rFonts w:ascii="Helvetica" w:eastAsia="Times New Roman" w:hAnsi="Helvetica" w:cs="B Nazanin"/>
          <w:color w:val="000000"/>
          <w:sz w:val="26"/>
          <w:szCs w:val="26"/>
          <w:rtl/>
          <w:lang w:bidi="fa-IR"/>
        </w:rPr>
        <w:softHyphen/>
      </w:r>
      <w:r w:rsidRPr="0033580C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ای منظم</w:t>
      </w:r>
      <w:r w:rsidRPr="0033580C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اطمينان حاصل نمود.</w:t>
      </w:r>
      <w:r w:rsidR="007518B3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 </w:t>
      </w:r>
    </w:p>
    <w:p w:rsidR="00FA5BCD" w:rsidRPr="007518B3" w:rsidRDefault="007518B3" w:rsidP="0037253B">
      <w:pPr>
        <w:pStyle w:val="ListParagraph"/>
        <w:numPr>
          <w:ilvl w:val="1"/>
          <w:numId w:val="14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7518B3">
        <w:rPr>
          <w:rFonts w:ascii="IRANSans" w:eastAsia="Times New Roman" w:hAnsi="IRANSans" w:cs="B Nazanin" w:hint="cs"/>
          <w:color w:val="000000" w:themeColor="text1"/>
          <w:sz w:val="26"/>
          <w:szCs w:val="26"/>
          <w:rtl/>
        </w:rPr>
        <w:t xml:space="preserve"> </w:t>
      </w:r>
      <w:r w:rsidR="00FA5BCD" w:rsidRPr="007518B3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در خصوص</w:t>
      </w:r>
      <w:r w:rsidR="006B65CE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 xml:space="preserve"> توليد</w:t>
      </w:r>
      <w:r w:rsidR="00FA5BCD" w:rsidRPr="007518B3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پسماند</w:t>
      </w:r>
      <w:r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="00FA5BCD" w:rsidRPr="007518B3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های</w:t>
      </w:r>
      <w:r w:rsidR="006B65CE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 ناشي از فعاليت</w:t>
      </w:r>
      <w:r w:rsidR="006B65CE"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="006B65CE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هاي </w:t>
      </w:r>
      <w:r w:rsidR="00FA5BCD" w:rsidRPr="007518B3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>تعمیراتی مي</w:t>
      </w:r>
      <w:r>
        <w:rPr>
          <w:rFonts w:ascii="Helvetica" w:eastAsia="Times New Roman" w:hAnsi="Helvetica" w:cs="B Nazanin"/>
          <w:color w:val="000000"/>
          <w:sz w:val="26"/>
          <w:szCs w:val="26"/>
          <w:rtl/>
        </w:rPr>
        <w:softHyphen/>
      </w:r>
      <w:r w:rsidR="00FA5BCD" w:rsidRPr="007518B3">
        <w:rPr>
          <w:rFonts w:ascii="Helvetica" w:eastAsia="Times New Roman" w:hAnsi="Helvetica" w:cs="B Nazanin" w:hint="cs"/>
          <w:color w:val="000000"/>
          <w:sz w:val="26"/>
          <w:szCs w:val="26"/>
          <w:rtl/>
        </w:rPr>
        <w:t xml:space="preserve">بايست ملاحظات زيست محيطي رعايت گردد. در اين خصوص </w:t>
      </w:r>
      <w:r w:rsidR="00FA5BCD" w:rsidRPr="007518B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</w:t>
      </w:r>
      <w:r w:rsidR="00FA5BCD" w:rsidRPr="007518B3">
        <w:rPr>
          <w:rFonts w:cs="B Nazanin" w:hint="cs"/>
          <w:sz w:val="26"/>
          <w:szCs w:val="26"/>
          <w:rtl/>
          <w:lang w:bidi="fa-IR"/>
        </w:rPr>
        <w:t>راهنماي رعايت ملاحظات محيط زيستي در عمليات اكتشاف و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FA5BCD" w:rsidRPr="007518B3">
        <w:rPr>
          <w:rFonts w:cs="B Nazanin" w:hint="cs"/>
          <w:sz w:val="26"/>
          <w:szCs w:val="26"/>
          <w:rtl/>
          <w:lang w:bidi="fa-IR"/>
        </w:rPr>
        <w:t>حفاري (</w:t>
      </w:r>
      <w:r w:rsidR="00FA5BCD" w:rsidRPr="007518B3">
        <w:rPr>
          <w:rFonts w:asciiTheme="majorBidi" w:hAnsiTheme="majorBidi" w:cs="B Nazanin"/>
          <w:sz w:val="26"/>
          <w:szCs w:val="26"/>
          <w:rtl/>
          <w:lang w:bidi="fa-IR"/>
        </w:rPr>
        <w:t xml:space="preserve"> كد مدرك:</w:t>
      </w:r>
      <w:r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FA5BCD" w:rsidRPr="007518B3">
        <w:rPr>
          <w:rFonts w:asciiTheme="majorBidi" w:hAnsiTheme="majorBidi" w:cs="B Nazanin"/>
          <w:sz w:val="26"/>
          <w:szCs w:val="26"/>
          <w:lang w:bidi="fa-IR"/>
        </w:rPr>
        <w:t xml:space="preserve"> NIOC</w:t>
      </w:r>
      <w:r w:rsidR="006B65CE">
        <w:rPr>
          <w:rFonts w:asciiTheme="majorBidi" w:hAnsiTheme="majorBidi" w:cs="B Nazanin"/>
          <w:sz w:val="26"/>
          <w:szCs w:val="26"/>
          <w:lang w:bidi="fa-IR"/>
        </w:rPr>
        <w:t>-</w:t>
      </w:r>
      <w:r w:rsidR="00FA5BCD" w:rsidRPr="007518B3">
        <w:rPr>
          <w:rFonts w:asciiTheme="majorBidi" w:hAnsiTheme="majorBidi" w:cs="B Nazanin"/>
          <w:sz w:val="26"/>
          <w:szCs w:val="26"/>
          <w:lang w:bidi="fa-IR"/>
        </w:rPr>
        <w:t>HSE-EN-G</w:t>
      </w:r>
      <w:r w:rsidR="006B65CE">
        <w:rPr>
          <w:rFonts w:asciiTheme="majorBidi" w:hAnsiTheme="majorBidi" w:cs="B Nazanin"/>
          <w:sz w:val="26"/>
          <w:szCs w:val="26"/>
          <w:lang w:bidi="fa-IR"/>
        </w:rPr>
        <w:t>U</w:t>
      </w:r>
      <w:r w:rsidR="0037253B">
        <w:rPr>
          <w:rFonts w:asciiTheme="majorBidi" w:hAnsiTheme="majorBidi" w:cs="B Nazanin"/>
          <w:sz w:val="26"/>
          <w:szCs w:val="26"/>
          <w:lang w:bidi="fa-IR"/>
        </w:rPr>
        <w:t>-015-00</w:t>
      </w:r>
      <w:r w:rsidR="00FA5BCD" w:rsidRPr="007518B3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="00FA5BCD" w:rsidRPr="007518B3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A5BCD" w:rsidRPr="007518B3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r w:rsidR="00FA5BCD" w:rsidRPr="007518B3">
        <w:rPr>
          <w:rFonts w:cs="B Nazanin" w:hint="cs"/>
          <w:sz w:val="26"/>
          <w:szCs w:val="26"/>
          <w:rtl/>
          <w:lang w:bidi="fa-IR"/>
        </w:rPr>
        <w:t xml:space="preserve"> مراجعه گردد. ( </w:t>
      </w:r>
      <w:r w:rsidR="00FA5BCD" w:rsidRPr="007518B3">
        <w:rPr>
          <w:rFonts w:asciiTheme="majorBidi" w:hAnsiTheme="majorBidi" w:cs="B Nazanin"/>
          <w:sz w:val="26"/>
          <w:szCs w:val="26"/>
          <w:rtl/>
          <w:lang w:bidi="fa-IR"/>
        </w:rPr>
        <w:t>كد مدرك:</w:t>
      </w:r>
      <w:r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FA5BCD" w:rsidRPr="007518B3">
        <w:rPr>
          <w:rFonts w:asciiTheme="majorBidi" w:hAnsiTheme="majorBidi" w:cs="B Nazanin"/>
          <w:sz w:val="26"/>
          <w:szCs w:val="26"/>
          <w:lang w:bidi="fa-IR"/>
        </w:rPr>
        <w:t xml:space="preserve"> NIOC.HSE-EN-</w:t>
      </w:r>
      <w:r w:rsidR="0037253B">
        <w:rPr>
          <w:rFonts w:asciiTheme="majorBidi" w:hAnsiTheme="majorBidi" w:cs="B Nazanin"/>
          <w:sz w:val="26"/>
          <w:szCs w:val="26"/>
          <w:lang w:bidi="fa-IR"/>
        </w:rPr>
        <w:t>GU-006-00</w:t>
      </w:r>
      <w:r w:rsidR="00FA5BCD" w:rsidRPr="007518B3">
        <w:rPr>
          <w:rFonts w:cs="B Nazanin"/>
          <w:sz w:val="26"/>
          <w:szCs w:val="26"/>
          <w:lang w:bidi="fa-IR"/>
        </w:rPr>
        <w:t>-</w:t>
      </w:r>
      <w:r w:rsidR="00FA5BCD" w:rsidRPr="007518B3">
        <w:rPr>
          <w:rFonts w:cs="B Nazanin" w:hint="cs"/>
          <w:sz w:val="26"/>
          <w:szCs w:val="26"/>
          <w:rtl/>
          <w:lang w:bidi="fa-IR"/>
        </w:rPr>
        <w:t>)</w:t>
      </w:r>
    </w:p>
    <w:p w:rsidR="00FA5BCD" w:rsidRPr="00D65A17" w:rsidRDefault="00FA5BCD" w:rsidP="00D65A17">
      <w:pPr>
        <w:pStyle w:val="ListParagraph"/>
        <w:shd w:val="clear" w:color="auto" w:fill="FFFFFF"/>
        <w:bidi/>
        <w:spacing w:after="0" w:line="300" w:lineRule="auto"/>
        <w:ind w:left="1350"/>
        <w:jc w:val="both"/>
        <w:rPr>
          <w:rFonts w:cs="B Nazanin"/>
          <w:color w:val="000000" w:themeColor="text1"/>
          <w:sz w:val="28"/>
          <w:szCs w:val="28"/>
          <w:u w:val="single"/>
        </w:rPr>
      </w:pPr>
    </w:p>
    <w:p w:rsidR="00FA5BCD" w:rsidRPr="00430628" w:rsidRDefault="00FA5BCD" w:rsidP="00D413E7">
      <w:pPr>
        <w:pStyle w:val="ListParagraph"/>
        <w:numPr>
          <w:ilvl w:val="0"/>
          <w:numId w:val="17"/>
        </w:numPr>
        <w:shd w:val="clear" w:color="auto" w:fill="FFFFFF"/>
        <w:tabs>
          <w:tab w:val="right" w:pos="429"/>
          <w:tab w:val="left" w:pos="720"/>
          <w:tab w:val="left" w:pos="946"/>
        </w:tabs>
        <w:bidi/>
        <w:spacing w:after="0" w:line="300" w:lineRule="auto"/>
        <w:ind w:left="146" w:firstLine="233"/>
        <w:jc w:val="both"/>
        <w:rPr>
          <w:rFonts w:cs="B Titr"/>
          <w:b/>
          <w:bCs/>
          <w:color w:val="000000" w:themeColor="text1"/>
          <w:sz w:val="28"/>
          <w:szCs w:val="28"/>
        </w:rPr>
      </w:pPr>
      <w:r w:rsidRPr="00430628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>الزامات</w:t>
      </w:r>
      <w:r w:rsidRPr="00430628">
        <w:rPr>
          <w:rFonts w:ascii="Times New Roman" w:eastAsia="Times New Roman" w:hAnsi="Times New Roman" w:cs="B Titr"/>
          <w:b/>
          <w:bCs/>
          <w:color w:val="000000" w:themeColor="text1"/>
          <w:sz w:val="28"/>
          <w:szCs w:val="28"/>
        </w:rPr>
        <w:t xml:space="preserve"> HSE</w:t>
      </w:r>
      <w:hyperlink r:id="rId24" w:tooltip="Well Control" w:history="1">
        <w:r w:rsidRPr="00430628">
          <w:rPr>
            <w:rStyle w:val="Hyperlink"/>
            <w:rFonts w:ascii="Helvetica" w:hAnsi="Helvetica" w:cs="B Titr" w:hint="cs"/>
            <w:b/>
            <w:bCs/>
            <w:color w:val="000000"/>
            <w:sz w:val="28"/>
            <w:szCs w:val="28"/>
            <w:u w:val="none"/>
            <w:shd w:val="clear" w:color="auto" w:fill="FFFFFF"/>
            <w:rtl/>
          </w:rPr>
          <w:t>كنترل</w:t>
        </w:r>
      </w:hyperlink>
      <w:r w:rsidRPr="00430628">
        <w:rPr>
          <w:rFonts w:cs="B Titr" w:hint="cs"/>
          <w:b/>
          <w:bCs/>
          <w:sz w:val="28"/>
          <w:szCs w:val="28"/>
          <w:rtl/>
        </w:rPr>
        <w:t xml:space="preserve"> چاه </w:t>
      </w:r>
    </w:p>
    <w:p w:rsidR="00FA5BCD" w:rsidRPr="00430628" w:rsidRDefault="00FA5BCD" w:rsidP="00D413E7">
      <w:pPr>
        <w:pStyle w:val="ListParagraph"/>
        <w:numPr>
          <w:ilvl w:val="1"/>
          <w:numId w:val="15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cs="B Nazanin" w:hint="cs"/>
          <w:color w:val="000000" w:themeColor="text1"/>
          <w:sz w:val="26"/>
          <w:szCs w:val="26"/>
          <w:rtl/>
        </w:rPr>
        <w:t xml:space="preserve">کلیه کارکنان 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  <w:lang w:bidi="fa-IR"/>
        </w:rPr>
        <w:t>دستگاه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 xml:space="preserve"> حفاری می</w:t>
      </w:r>
      <w:r w:rsidR="00D413E7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softHyphen/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>بایست</w:t>
      </w:r>
      <w:r w:rsidRPr="00430628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>دوره</w:t>
      </w:r>
      <w:r w:rsidR="00D413E7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softHyphen/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>های مرتبط با حفاری و کنترل چاه را با موفقیت گذرانده باشند و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 xml:space="preserve"> در اين خصوص 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>گواهینامه</w:t>
      </w:r>
      <w:r w:rsidR="00D413E7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softHyphen/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 xml:space="preserve">های 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مربوطه را با تایید مديريت</w:t>
      </w:r>
      <w:r w:rsidRPr="00430628">
        <w:rPr>
          <w:rFonts w:asciiTheme="majorBidi" w:eastAsia="Times New Roman" w:hAnsiTheme="majorBidi" w:cs="B Nazanin"/>
          <w:color w:val="000000" w:themeColor="text1"/>
          <w:sz w:val="26"/>
          <w:szCs w:val="26"/>
        </w:rPr>
        <w:t xml:space="preserve"> HSE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</w:rPr>
        <w:t xml:space="preserve"> 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شركت ملي نفت ايران اخذ نمایند .</w:t>
      </w:r>
    </w:p>
    <w:p w:rsidR="00FA5BCD" w:rsidRPr="00430628" w:rsidRDefault="00FA5BCD" w:rsidP="001A3719">
      <w:pPr>
        <w:pStyle w:val="ListParagraph"/>
        <w:numPr>
          <w:ilvl w:val="1"/>
          <w:numId w:val="15"/>
        </w:numPr>
        <w:bidi/>
        <w:spacing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 xml:space="preserve">انتخاب، چیدمان، تعمیرات نگهداری، تست عملکرد و تست فشار کلیه تجهیزات </w:t>
      </w:r>
      <w:r w:rsidRPr="00430628">
        <w:rPr>
          <w:rFonts w:cs="B Nazanin" w:hint="cs"/>
          <w:color w:val="000000" w:themeColor="text1"/>
          <w:sz w:val="26"/>
          <w:szCs w:val="26"/>
          <w:rtl/>
        </w:rPr>
        <w:t>پیشگیری وکنترل فوران (</w:t>
      </w:r>
      <w:r w:rsidRPr="00430628">
        <w:rPr>
          <w:rFonts w:cs="B Nazanin"/>
          <w:color w:val="000000" w:themeColor="text1"/>
          <w:sz w:val="26"/>
          <w:szCs w:val="26"/>
          <w:rtl/>
        </w:rPr>
        <w:t>شامل شيرهاي ضد فوران</w:t>
      </w:r>
      <w:r w:rsidRPr="00430628">
        <w:rPr>
          <w:rFonts w:cs="B Nazanin" w:hint="cs"/>
          <w:color w:val="000000" w:themeColor="text1"/>
          <w:sz w:val="26"/>
          <w:szCs w:val="26"/>
          <w:rtl/>
        </w:rPr>
        <w:t xml:space="preserve">، </w:t>
      </w:r>
      <w:r w:rsidRPr="00430628">
        <w:rPr>
          <w:rFonts w:cs="B Nazanin"/>
          <w:color w:val="000000" w:themeColor="text1"/>
          <w:sz w:val="26"/>
          <w:szCs w:val="26"/>
          <w:rtl/>
        </w:rPr>
        <w:t>اكومولاتورها</w:t>
      </w:r>
      <w:r w:rsidRPr="00430628">
        <w:rPr>
          <w:rFonts w:cs="B Nazanin" w:hint="cs"/>
          <w:color w:val="000000" w:themeColor="text1"/>
          <w:sz w:val="26"/>
          <w:szCs w:val="26"/>
          <w:rtl/>
        </w:rPr>
        <w:t>، چوک منیفولد ها و  ...</w:t>
      </w:r>
      <w:r w:rsidRPr="00430628">
        <w:rPr>
          <w:rFonts w:cs="B Nazanin"/>
          <w:color w:val="000000" w:themeColor="text1"/>
          <w:sz w:val="26"/>
          <w:szCs w:val="26"/>
          <w:rtl/>
        </w:rPr>
        <w:t xml:space="preserve"> </w:t>
      </w:r>
      <w:r w:rsidRPr="00430628">
        <w:rPr>
          <w:rFonts w:cs="B Nazanin" w:hint="cs"/>
          <w:color w:val="000000" w:themeColor="text1"/>
          <w:sz w:val="26"/>
          <w:szCs w:val="26"/>
          <w:rtl/>
        </w:rPr>
        <w:t>) می بایست مطابق استان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دارد </w:t>
      </w:r>
      <w:r w:rsidRPr="00430628">
        <w:rPr>
          <w:rFonts w:cs="B Nazanin"/>
          <w:color w:val="000000" w:themeColor="text1"/>
          <w:sz w:val="26"/>
          <w:szCs w:val="26"/>
          <w:lang w:bidi="fa-IR"/>
        </w:rPr>
        <w:t>API 53</w:t>
      </w:r>
      <w:r w:rsidRPr="00430628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>صورت پذیرد. (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API </w:t>
      </w:r>
      <w:proofErr w:type="spellStart"/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Std</w:t>
      </w:r>
      <w:proofErr w:type="spellEnd"/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53: Blowout prevention</w:t>
      </w:r>
      <w:r w:rsidRPr="00430628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Equipment Systems for Drilling Wells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</w:p>
    <w:p w:rsidR="00FA5BCD" w:rsidRPr="00430628" w:rsidRDefault="00FA5BCD" w:rsidP="00430628">
      <w:pPr>
        <w:pStyle w:val="ListParagraph"/>
        <w:shd w:val="clear" w:color="auto" w:fill="FFFFFF"/>
        <w:tabs>
          <w:tab w:val="left" w:pos="713"/>
          <w:tab w:val="left" w:pos="1229"/>
        </w:tabs>
        <w:bidi/>
        <w:spacing w:after="0" w:line="300" w:lineRule="auto"/>
        <w:ind w:left="571" w:firstLine="91"/>
        <w:jc w:val="both"/>
        <w:rPr>
          <w:rFonts w:cs="B Nazanin"/>
          <w:color w:val="000000" w:themeColor="text1"/>
          <w:sz w:val="26"/>
          <w:szCs w:val="26"/>
        </w:rPr>
      </w:pPr>
    </w:p>
    <w:p w:rsidR="00FA5BCD" w:rsidRPr="00430628" w:rsidRDefault="00FA5BCD" w:rsidP="00A716B8">
      <w:pPr>
        <w:pStyle w:val="ListParagraph"/>
        <w:numPr>
          <w:ilvl w:val="1"/>
          <w:numId w:val="15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ascii="Helvetica" w:eastAsia="Times New Roman" w:hAnsi="Helvetica" w:cs="B Nazanin" w:hint="cs"/>
          <w:color w:val="000000"/>
          <w:sz w:val="26"/>
          <w:szCs w:val="26"/>
          <w:rtl/>
          <w:lang w:bidi="fa-IR"/>
        </w:rPr>
        <w:t>در خصوص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نحوي استفاده تجهيزات حفاظت فردي به راهنماي نحوه انتخاب، تهيه و استفاده  تجهيزات حفاظت فردي و ايمني مراجعه شود.</w:t>
      </w:r>
      <w:r w:rsidR="008023B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</w:t>
      </w:r>
      <w:r w:rsidRPr="00430628">
        <w:rPr>
          <w:rFonts w:cs="B Nazanin"/>
          <w:color w:val="000000" w:themeColor="text1"/>
          <w:sz w:val="26"/>
          <w:szCs w:val="26"/>
          <w:lang w:bidi="fa-IR"/>
        </w:rPr>
        <w:t>0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>).</w:t>
      </w:r>
    </w:p>
    <w:p w:rsidR="00FA5BCD" w:rsidRPr="00430628" w:rsidRDefault="00FA5BCD" w:rsidP="008023B5">
      <w:pPr>
        <w:numPr>
          <w:ilvl w:val="1"/>
          <w:numId w:val="15"/>
        </w:numPr>
        <w:shd w:val="clear" w:color="auto" w:fill="FFFFFF"/>
        <w:tabs>
          <w:tab w:val="left" w:pos="713"/>
          <w:tab w:val="left" w:pos="1229"/>
        </w:tabs>
        <w:spacing w:before="100" w:beforeAutospacing="1" w:after="0" w:afterAutospacing="1" w:line="300" w:lineRule="auto"/>
        <w:ind w:left="571" w:firstLine="91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ascii="Tahoma" w:eastAsia="Times New Roman" w:hAnsi="Tahoma" w:cs="B Nazanin"/>
          <w:color w:val="000000"/>
          <w:sz w:val="26"/>
          <w:szCs w:val="26"/>
          <w:rtl/>
        </w:rPr>
        <w:t xml:space="preserve"> 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>از نصب و صحت عملکرد سیستم</w:t>
      </w:r>
      <w:r w:rsidR="008023B5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softHyphen/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 xml:space="preserve">های اعلان و اطفای حریق 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 xml:space="preserve"> می بایست اطمینان حاصل نمود.</w:t>
      </w:r>
    </w:p>
    <w:p w:rsidR="00FA5BCD" w:rsidRPr="00430628" w:rsidRDefault="00FA5BCD" w:rsidP="008023B5">
      <w:pPr>
        <w:pStyle w:val="ListParagraph"/>
        <w:numPr>
          <w:ilvl w:val="1"/>
          <w:numId w:val="15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>از نصب و صحت عملکرد دتکتورها و دستگاه</w:t>
      </w:r>
      <w:r w:rsidR="008023B5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softHyphen/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 xml:space="preserve">های سنجش گاز (پرتابل و ثابت)، آلارم های شنیداری و بصری به خصوص نواحی اطراف چاه 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می</w:t>
      </w:r>
      <w:r w:rsidR="008023B5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softHyphen/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بایست اطمینان حاصل گردد.</w:t>
      </w:r>
    </w:p>
    <w:p w:rsidR="00FA5BCD" w:rsidRPr="00430628" w:rsidRDefault="00FA5BCD" w:rsidP="008023B5">
      <w:pPr>
        <w:pStyle w:val="ListParagraph"/>
        <w:numPr>
          <w:ilvl w:val="1"/>
          <w:numId w:val="15"/>
        </w:numPr>
        <w:shd w:val="clear" w:color="auto" w:fill="FFFFFF"/>
        <w:tabs>
          <w:tab w:val="left" w:pos="804"/>
          <w:tab w:val="left" w:pos="1229"/>
        </w:tabs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>در صورت مشاهده نشت مواد هیدروکربنی حین عملیات حفاري در نواحی اطراف چاه می بایست بلافاصله نسبت به توقف عملیات و ایمن سازی چاه اقدام گردد.</w:t>
      </w:r>
    </w:p>
    <w:p w:rsidR="00FA5BCD" w:rsidRPr="00430628" w:rsidRDefault="00FA5BCD" w:rsidP="008023B5">
      <w:pPr>
        <w:pStyle w:val="ListParagraph"/>
        <w:numPr>
          <w:ilvl w:val="1"/>
          <w:numId w:val="15"/>
        </w:numPr>
        <w:shd w:val="clear" w:color="auto" w:fill="FFFFFF"/>
        <w:tabs>
          <w:tab w:val="left" w:pos="713"/>
          <w:tab w:val="left" w:pos="1229"/>
        </w:tabs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lastRenderedPageBreak/>
        <w:t>از صحت و عملکرد مناسب سیستم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 xml:space="preserve"> واکنش در برابر شرایط اضطراری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 xml:space="preserve"> و مدیریت بحران</w:t>
      </w:r>
      <w:r w:rsidRPr="00430628">
        <w:rPr>
          <w:rFonts w:ascii="Tahoma" w:eastAsia="Times New Roman" w:hAnsi="Tahoma" w:cs="B Nazanin"/>
          <w:color w:val="000000" w:themeColor="text1"/>
          <w:sz w:val="26"/>
          <w:szCs w:val="26"/>
          <w:rtl/>
        </w:rPr>
        <w:t xml:space="preserve"> 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 xml:space="preserve">می بایست اطمینان حاصل گردد. در این خصوص به راهنمای طرح مدیریت بحران 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.(كد مدرك 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NIOC-HSE-PC</w:t>
      </w:r>
      <w:r w:rsidRPr="00430628">
        <w:rPr>
          <w:rFonts w:cs="B Nazanin"/>
          <w:color w:val="000000" w:themeColor="text1"/>
          <w:sz w:val="26"/>
          <w:szCs w:val="26"/>
          <w:lang w:bidi="fa-IR"/>
        </w:rPr>
        <w:t>-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GU-017-00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Pr="00430628">
        <w:rPr>
          <w:rFonts w:ascii="Tahoma" w:eastAsia="Times New Roman" w:hAnsi="Tahoma" w:cs="B Nazanin" w:hint="cs"/>
          <w:color w:val="000000" w:themeColor="text1"/>
          <w:sz w:val="26"/>
          <w:szCs w:val="26"/>
          <w:rtl/>
        </w:rPr>
        <w:t xml:space="preserve"> و راهنمای سیستم فرماندهی حادثه مراجعه گردد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(كد مدرك </w:t>
      </w:r>
      <w:r w:rsidRPr="00430628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NIOC-HSE-PC-GU-011-</w:t>
      </w:r>
      <w:r w:rsidRPr="00430628">
        <w:rPr>
          <w:rFonts w:cs="B Nazanin"/>
          <w:color w:val="000000" w:themeColor="text1"/>
          <w:sz w:val="26"/>
          <w:szCs w:val="26"/>
          <w:lang w:bidi="fa-IR"/>
        </w:rPr>
        <w:t>00</w:t>
      </w:r>
      <w:r w:rsidRPr="00430628">
        <w:rPr>
          <w:rFonts w:cs="B Nazanin" w:hint="cs"/>
          <w:color w:val="000000" w:themeColor="text1"/>
          <w:sz w:val="26"/>
          <w:szCs w:val="26"/>
          <w:rtl/>
          <w:lang w:bidi="fa-IR"/>
        </w:rPr>
        <w:t>).</w:t>
      </w:r>
    </w:p>
    <w:p w:rsidR="00FA5BCD" w:rsidRPr="00430628" w:rsidRDefault="00FA5BCD" w:rsidP="001C593B">
      <w:pPr>
        <w:pStyle w:val="ListParagraph"/>
        <w:numPr>
          <w:ilvl w:val="1"/>
          <w:numId w:val="15"/>
        </w:numPr>
        <w:shd w:val="clear" w:color="auto" w:fill="FFFFFF"/>
        <w:bidi/>
        <w:spacing w:after="0" w:line="300" w:lineRule="auto"/>
        <w:ind w:left="1229" w:hanging="567"/>
        <w:jc w:val="both"/>
        <w:rPr>
          <w:rFonts w:cs="B Nazanin"/>
          <w:color w:val="000000" w:themeColor="text1"/>
          <w:sz w:val="26"/>
          <w:szCs w:val="26"/>
        </w:rPr>
      </w:pPr>
      <w:r w:rsidRPr="00430628">
        <w:rPr>
          <w:rFonts w:cs="B Nazanin" w:hint="cs"/>
          <w:color w:val="000000" w:themeColor="text1"/>
          <w:sz w:val="26"/>
          <w:szCs w:val="26"/>
          <w:rtl/>
        </w:rPr>
        <w:t xml:space="preserve"> از تمهیدات لازم در خصوص تامین و میزان حداقل مواد مورد نیاز اعم از باریت ، سیمان، آب و .... مي بايست اطمینان حاصل گردد. در خصوص ملاحظات زيست محيطي به</w:t>
      </w:r>
      <w:r w:rsidRPr="00430628">
        <w:rPr>
          <w:rFonts w:cs="B Nazanin" w:hint="cs"/>
          <w:sz w:val="26"/>
          <w:szCs w:val="26"/>
          <w:rtl/>
          <w:lang w:bidi="fa-IR"/>
        </w:rPr>
        <w:t xml:space="preserve"> راهنماي رعايت ملاحظات محيط زيستي در عمليات اكتشاف وحفاري ( كد مدرك:</w:t>
      </w:r>
      <w:r w:rsidR="004131AD" w:rsidRP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U-015-00</w:t>
      </w:r>
      <w:r w:rsidRPr="00430628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Pr="00430628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430628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r w:rsidRPr="00430628">
        <w:rPr>
          <w:rFonts w:cs="B Nazanin" w:hint="cs"/>
          <w:sz w:val="26"/>
          <w:szCs w:val="26"/>
          <w:rtl/>
          <w:lang w:bidi="fa-IR"/>
        </w:rPr>
        <w:t xml:space="preserve"> مراجعه گردد (كد مدرك:</w:t>
      </w:r>
      <w:r w:rsidR="001C59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1C593B" w:rsidRPr="001C593B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</w:t>
      </w:r>
      <w:r w:rsidR="001C593B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</w:t>
      </w:r>
      <w:r w:rsidR="001C593B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-</w:t>
      </w:r>
      <w:r w:rsidR="001C593B" w:rsidRPr="00E554B1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HSE-EN-G</w:t>
      </w:r>
      <w:r w:rsidR="001C593B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U</w:t>
      </w:r>
      <w:r w:rsidR="001C593B">
        <w:rPr>
          <w:rFonts w:cs="B Nazanin"/>
          <w:color w:val="000000" w:themeColor="text1"/>
          <w:sz w:val="26"/>
          <w:szCs w:val="26"/>
          <w:lang w:bidi="fa-IR"/>
        </w:rPr>
        <w:t>-006-00</w:t>
      </w:r>
      <w:r w:rsidRPr="00430628">
        <w:rPr>
          <w:rFonts w:asciiTheme="majorBidi" w:hAnsiTheme="majorBidi" w:cs="B Nazanin"/>
          <w:sz w:val="26"/>
          <w:szCs w:val="26"/>
          <w:rtl/>
          <w:lang w:bidi="fa-IR"/>
        </w:rPr>
        <w:t>)</w:t>
      </w:r>
      <w:r w:rsidR="008023B5">
        <w:rPr>
          <w:rFonts w:cs="B Nazanin" w:hint="cs"/>
          <w:sz w:val="26"/>
          <w:szCs w:val="26"/>
          <w:rtl/>
          <w:lang w:bidi="fa-IR"/>
        </w:rPr>
        <w:t>.</w:t>
      </w:r>
      <w:r w:rsidRPr="00430628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FA5BCD" w:rsidRPr="00D65A17" w:rsidRDefault="00FA5BCD" w:rsidP="00D65A17">
      <w:pPr>
        <w:pStyle w:val="ListParagraph"/>
        <w:shd w:val="clear" w:color="auto" w:fill="FFFFFF"/>
        <w:tabs>
          <w:tab w:val="left" w:pos="713"/>
        </w:tabs>
        <w:bidi/>
        <w:spacing w:after="0" w:line="300" w:lineRule="auto"/>
        <w:ind w:left="571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FA5BCD" w:rsidRPr="008023B5" w:rsidRDefault="00FA5BCD" w:rsidP="008023B5">
      <w:pPr>
        <w:pStyle w:val="ListParagraph"/>
        <w:numPr>
          <w:ilvl w:val="0"/>
          <w:numId w:val="17"/>
        </w:numPr>
        <w:shd w:val="clear" w:color="auto" w:fill="FFFFFF"/>
        <w:tabs>
          <w:tab w:val="left" w:pos="1088"/>
        </w:tabs>
        <w:bidi/>
        <w:spacing w:after="0" w:line="300" w:lineRule="auto"/>
        <w:ind w:left="429" w:hanging="50"/>
        <w:jc w:val="both"/>
        <w:rPr>
          <w:rFonts w:cs="B Titr"/>
          <w:color w:val="000000" w:themeColor="text1"/>
          <w:sz w:val="28"/>
          <w:szCs w:val="28"/>
        </w:rPr>
      </w:pPr>
      <w:r w:rsidRPr="008023B5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>مراجع</w:t>
      </w:r>
    </w:p>
    <w:p w:rsidR="00FA5BCD" w:rsidRPr="00D65A17" w:rsidRDefault="00FA5BCD" w:rsidP="00D65A17">
      <w:pPr>
        <w:pStyle w:val="ListParagraph"/>
        <w:shd w:val="clear" w:color="auto" w:fill="FFFFFF"/>
        <w:tabs>
          <w:tab w:val="left" w:pos="360"/>
          <w:tab w:val="left" w:pos="9214"/>
        </w:tabs>
        <w:spacing w:after="0" w:line="300" w:lineRule="auto"/>
        <w:ind w:hanging="90"/>
        <w:rPr>
          <w:rFonts w:asciiTheme="majorBidi" w:hAnsiTheme="majorBidi" w:cs="B Nazanin"/>
          <w:color w:val="000000" w:themeColor="text1"/>
          <w:sz w:val="28"/>
          <w:szCs w:val="28"/>
        </w:rPr>
      </w:pPr>
    </w:p>
    <w:p w:rsidR="00FA5BCD" w:rsidRPr="00D65A17" w:rsidRDefault="00FA5BCD" w:rsidP="00D65A17">
      <w:pPr>
        <w:pStyle w:val="ListParagraph"/>
        <w:numPr>
          <w:ilvl w:val="0"/>
          <w:numId w:val="16"/>
        </w:numPr>
        <w:tabs>
          <w:tab w:val="left" w:pos="360"/>
          <w:tab w:val="left" w:pos="5430"/>
          <w:tab w:val="left" w:pos="9214"/>
        </w:tabs>
        <w:spacing w:after="0" w:line="300" w:lineRule="auto"/>
        <w:rPr>
          <w:rFonts w:asciiTheme="majorBidi" w:hAnsiTheme="majorBidi" w:cs="B Nazanin"/>
          <w:color w:val="000000" w:themeColor="text1"/>
          <w:sz w:val="28"/>
          <w:szCs w:val="28"/>
          <w:rtl/>
          <w:lang w:bidi="fa-IR"/>
        </w:rPr>
      </w:pPr>
      <w:r w:rsidRPr="00D65A17">
        <w:rPr>
          <w:rFonts w:asciiTheme="majorBidi" w:hAnsiTheme="majorBidi" w:cs="B Nazanin"/>
          <w:color w:val="000000" w:themeColor="text1"/>
          <w:sz w:val="28"/>
          <w:szCs w:val="28"/>
          <w:lang w:bidi="fa-IR"/>
        </w:rPr>
        <w:t>Occupational Safety &amp; Health (OSHA): Oil and Gas Well Drilling and Servicing</w:t>
      </w:r>
      <w:r w:rsidRPr="00D65A17">
        <w:rPr>
          <w:rFonts w:asciiTheme="majorBidi" w:hAnsiTheme="majorBidi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65A17">
        <w:rPr>
          <w:rFonts w:asciiTheme="majorBidi" w:hAnsiTheme="majorBidi" w:cs="B Nazanin"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Pr="00D65A17">
        <w:rPr>
          <w:rFonts w:asciiTheme="majorBidi" w:hAnsiTheme="majorBidi" w:cs="B Nazanin"/>
          <w:color w:val="000000" w:themeColor="text1"/>
          <w:sz w:val="28"/>
          <w:szCs w:val="28"/>
          <w:lang w:bidi="fa-IR"/>
        </w:rPr>
        <w:t>eTool</w:t>
      </w:r>
      <w:proofErr w:type="spellEnd"/>
    </w:p>
    <w:p w:rsidR="00FA5BCD" w:rsidRPr="00D65A17" w:rsidRDefault="00FA5BCD" w:rsidP="00D65A17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spacing w:after="0" w:line="300" w:lineRule="auto"/>
        <w:rPr>
          <w:rFonts w:asciiTheme="majorBidi" w:hAnsiTheme="majorBidi" w:cs="B Nazanin"/>
          <w:b/>
          <w:bCs/>
          <w:sz w:val="28"/>
          <w:szCs w:val="28"/>
          <w:lang w:bidi="fa-IR"/>
        </w:rPr>
      </w:pPr>
      <w:r w:rsidRPr="00D65A17">
        <w:rPr>
          <w:rFonts w:cs="B Nazanin"/>
          <w:color w:val="000000" w:themeColor="text1"/>
          <w:sz w:val="28"/>
          <w:szCs w:val="28"/>
          <w:lang w:bidi="fa-IR"/>
        </w:rPr>
        <w:t xml:space="preserve">API </w:t>
      </w:r>
      <w:proofErr w:type="spellStart"/>
      <w:r w:rsidRPr="00D65A17">
        <w:rPr>
          <w:rFonts w:cs="B Nazanin"/>
          <w:color w:val="000000" w:themeColor="text1"/>
          <w:sz w:val="28"/>
          <w:szCs w:val="28"/>
          <w:lang w:bidi="fa-IR"/>
        </w:rPr>
        <w:t>Std</w:t>
      </w:r>
      <w:proofErr w:type="spellEnd"/>
      <w:r w:rsidRPr="00D65A17">
        <w:rPr>
          <w:rFonts w:cs="B Nazanin"/>
          <w:color w:val="000000" w:themeColor="text1"/>
          <w:sz w:val="28"/>
          <w:szCs w:val="28"/>
          <w:lang w:bidi="fa-IR"/>
        </w:rPr>
        <w:t xml:space="preserve"> 53: Blowout prevention Equipment Systems for Drilling Wells</w:t>
      </w:r>
    </w:p>
    <w:p w:rsidR="00FA5BCD" w:rsidRPr="00D65A17" w:rsidRDefault="00FA5BCD" w:rsidP="008023B5">
      <w:pPr>
        <w:tabs>
          <w:tab w:val="left" w:pos="5430"/>
          <w:tab w:val="left" w:pos="9214"/>
        </w:tabs>
        <w:spacing w:after="0" w:line="300" w:lineRule="auto"/>
        <w:rPr>
          <w:rFonts w:asciiTheme="majorBidi" w:hAnsiTheme="majorBidi" w:cs="B Nazanin"/>
          <w:b/>
          <w:bCs/>
          <w:sz w:val="28"/>
          <w:szCs w:val="28"/>
          <w:rtl/>
        </w:rPr>
      </w:pPr>
      <w:r w:rsidRPr="00D65A17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 </w:t>
      </w:r>
    </w:p>
    <w:p w:rsidR="00FA5BCD" w:rsidRPr="008023B5" w:rsidRDefault="00FA5BCD" w:rsidP="00CC05F2">
      <w:pPr>
        <w:tabs>
          <w:tab w:val="left" w:pos="5430"/>
          <w:tab w:val="left" w:pos="9214"/>
        </w:tabs>
        <w:spacing w:after="0" w:line="300" w:lineRule="auto"/>
        <w:ind w:left="360"/>
        <w:jc w:val="both"/>
        <w:rPr>
          <w:rFonts w:asciiTheme="majorBidi" w:hAnsiTheme="majorBidi" w:cs="B Nazanin"/>
          <w:b/>
          <w:bCs/>
          <w:sz w:val="26"/>
          <w:szCs w:val="26"/>
          <w:rtl/>
        </w:rPr>
      </w:pPr>
      <w:r w:rsidRPr="008023B5">
        <w:rPr>
          <w:rFonts w:asciiTheme="majorBidi" w:eastAsia="Calibri" w:hAnsiTheme="majorBidi" w:cs="B Nazanin" w:hint="cs"/>
          <w:sz w:val="26"/>
          <w:szCs w:val="26"/>
          <w:rtl/>
        </w:rPr>
        <w:t>3-</w:t>
      </w:r>
      <w:r w:rsidRPr="00D65A17">
        <w:rPr>
          <w:rFonts w:asciiTheme="majorBidi" w:eastAsia="Calibri" w:hAnsiTheme="majorBidi" w:cs="B Nazanin" w:hint="cs"/>
          <w:sz w:val="28"/>
          <w:szCs w:val="28"/>
          <w:rtl/>
        </w:rPr>
        <w:t xml:space="preserve"> 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 xml:space="preserve">راهنماي نحوه انتخاب، تهيه و استفاده تجهيزات حفاظت فردي و ايمني (كد مدرك </w:t>
      </w:r>
      <w:r w:rsidRPr="008023B5">
        <w:rPr>
          <w:rFonts w:asciiTheme="majorBidi" w:eastAsia="Calibri" w:hAnsiTheme="majorBidi" w:cs="B Nazanin"/>
          <w:sz w:val="26"/>
          <w:szCs w:val="26"/>
        </w:rPr>
        <w:t>NIOC-HSE-EN-GU-014-00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).</w:t>
      </w:r>
    </w:p>
    <w:p w:rsidR="00FA5BCD" w:rsidRPr="008023B5" w:rsidRDefault="00FA5BCD" w:rsidP="008023B5">
      <w:pPr>
        <w:tabs>
          <w:tab w:val="left" w:pos="5430"/>
          <w:tab w:val="left" w:pos="9214"/>
        </w:tabs>
        <w:spacing w:after="0" w:line="300" w:lineRule="auto"/>
        <w:ind w:left="360"/>
        <w:jc w:val="both"/>
        <w:rPr>
          <w:rFonts w:asciiTheme="majorBidi" w:hAnsiTheme="majorBidi" w:cs="B Nazanin"/>
          <w:b/>
          <w:bCs/>
          <w:sz w:val="26"/>
          <w:szCs w:val="26"/>
        </w:rPr>
      </w:pPr>
      <w:r w:rsidRPr="008023B5">
        <w:rPr>
          <w:rFonts w:asciiTheme="majorBidi" w:hAnsiTheme="majorBidi" w:cs="B Nazanin" w:hint="cs"/>
          <w:sz w:val="26"/>
          <w:szCs w:val="26"/>
          <w:rtl/>
        </w:rPr>
        <w:t>4-</w:t>
      </w:r>
      <w:r w:rsidRPr="008023B5">
        <w:rPr>
          <w:rFonts w:asciiTheme="majorBidi" w:hAnsiTheme="majorBidi" w:cs="B Nazanin" w:hint="cs"/>
          <w:b/>
          <w:bCs/>
          <w:sz w:val="26"/>
          <w:szCs w:val="26"/>
          <w:rtl/>
        </w:rPr>
        <w:t xml:space="preserve"> 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 xml:space="preserve">راهنمای سیستم پروانه کار (كد مدرك </w:t>
      </w:r>
      <w:r w:rsidRPr="008023B5">
        <w:rPr>
          <w:rFonts w:asciiTheme="majorBidi" w:eastAsia="Calibri" w:hAnsiTheme="majorBidi" w:cs="B Nazanin"/>
          <w:sz w:val="26"/>
          <w:szCs w:val="26"/>
        </w:rPr>
        <w:t>NIOC-HSE-SF-GU-010-01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)</w:t>
      </w:r>
    </w:p>
    <w:p w:rsidR="00FA5BCD" w:rsidRPr="008023B5" w:rsidRDefault="00FA5BCD" w:rsidP="008023B5">
      <w:pPr>
        <w:pStyle w:val="ListParagraph"/>
        <w:tabs>
          <w:tab w:val="left" w:pos="5430"/>
          <w:tab w:val="left" w:pos="9214"/>
        </w:tabs>
        <w:bidi/>
        <w:spacing w:after="0" w:line="300" w:lineRule="auto"/>
        <w:ind w:left="288" w:firstLine="91"/>
        <w:jc w:val="both"/>
        <w:rPr>
          <w:rFonts w:asciiTheme="majorBidi" w:hAnsiTheme="majorBidi" w:cs="B Nazanin"/>
          <w:b/>
          <w:bCs/>
          <w:sz w:val="26"/>
          <w:szCs w:val="26"/>
          <w:lang w:bidi="fa-IR"/>
        </w:rPr>
      </w:pPr>
      <w:r w:rsidRPr="008023B5">
        <w:rPr>
          <w:rFonts w:asciiTheme="majorBidi" w:eastAsia="Times New Roman" w:hAnsiTheme="majorBidi" w:cs="B Nazanin" w:hint="cs"/>
          <w:sz w:val="26"/>
          <w:szCs w:val="26"/>
          <w:rtl/>
        </w:rPr>
        <w:t xml:space="preserve">5- </w:t>
      </w:r>
      <w:r w:rsidRPr="008023B5">
        <w:rPr>
          <w:rFonts w:asciiTheme="majorBidi" w:eastAsia="Times New Roman" w:hAnsiTheme="majorBidi" w:cs="B Nazanin"/>
          <w:sz w:val="26"/>
          <w:szCs w:val="26"/>
          <w:rtl/>
        </w:rPr>
        <w:t xml:space="preserve">راهنمای طرح مدیریت بحران </w:t>
      </w:r>
      <w:r w:rsidRPr="008023B5">
        <w:rPr>
          <w:rFonts w:asciiTheme="majorBidi" w:hAnsiTheme="majorBidi" w:cs="B Nazanin"/>
          <w:sz w:val="26"/>
          <w:szCs w:val="26"/>
          <w:rtl/>
          <w:lang w:bidi="fa-IR"/>
        </w:rPr>
        <w:t xml:space="preserve">(كد مدرك </w:t>
      </w:r>
      <w:r w:rsidRPr="008023B5">
        <w:rPr>
          <w:rFonts w:asciiTheme="majorBidi" w:hAnsiTheme="majorBidi" w:cs="B Nazanin"/>
          <w:sz w:val="26"/>
          <w:szCs w:val="26"/>
          <w:lang w:bidi="fa-IR"/>
        </w:rPr>
        <w:t>NIOC-HSE-PC-GU-017-00</w:t>
      </w:r>
      <w:r w:rsidRPr="008023B5">
        <w:rPr>
          <w:rFonts w:asciiTheme="majorBidi" w:hAnsiTheme="majorBidi" w:cs="B Nazanin"/>
          <w:sz w:val="26"/>
          <w:szCs w:val="26"/>
          <w:rtl/>
          <w:lang w:bidi="fa-IR"/>
        </w:rPr>
        <w:t>)</w:t>
      </w:r>
    </w:p>
    <w:p w:rsidR="00FA5BCD" w:rsidRPr="008023B5" w:rsidRDefault="00FA5BCD" w:rsidP="008023B5">
      <w:pPr>
        <w:tabs>
          <w:tab w:val="left" w:pos="5430"/>
          <w:tab w:val="left" w:pos="9214"/>
        </w:tabs>
        <w:spacing w:after="0" w:line="300" w:lineRule="auto"/>
        <w:ind w:firstLine="379"/>
        <w:jc w:val="both"/>
        <w:rPr>
          <w:rFonts w:asciiTheme="majorBidi" w:hAnsiTheme="majorBidi" w:cs="B Nazanin"/>
          <w:b/>
          <w:bCs/>
          <w:sz w:val="26"/>
          <w:szCs w:val="26"/>
        </w:rPr>
      </w:pPr>
      <w:r w:rsidRPr="008023B5">
        <w:rPr>
          <w:rFonts w:asciiTheme="majorBidi" w:eastAsia="Times New Roman" w:hAnsiTheme="majorBidi" w:cs="B Nazanin" w:hint="cs"/>
          <w:sz w:val="26"/>
          <w:szCs w:val="26"/>
          <w:rtl/>
        </w:rPr>
        <w:t xml:space="preserve">6- </w:t>
      </w:r>
      <w:r w:rsidRPr="008023B5">
        <w:rPr>
          <w:rFonts w:asciiTheme="majorBidi" w:eastAsia="Times New Roman" w:hAnsiTheme="majorBidi" w:cs="B Nazanin"/>
          <w:sz w:val="26"/>
          <w:szCs w:val="26"/>
          <w:rtl/>
        </w:rPr>
        <w:t xml:space="preserve">راهنمای سیستم فرماندهی حادثه 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 xml:space="preserve">(كد مدرك </w:t>
      </w:r>
      <w:r w:rsidRPr="008023B5">
        <w:rPr>
          <w:rFonts w:asciiTheme="majorBidi" w:eastAsia="Calibri" w:hAnsiTheme="majorBidi" w:cs="B Nazanin"/>
          <w:sz w:val="26"/>
          <w:szCs w:val="26"/>
        </w:rPr>
        <w:t>NIOC-HSE-PC-GU-011-00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)</w:t>
      </w:r>
    </w:p>
    <w:p w:rsidR="00FA5BCD" w:rsidRPr="008023B5" w:rsidRDefault="00FA5BCD" w:rsidP="008E579C">
      <w:pPr>
        <w:tabs>
          <w:tab w:val="left" w:pos="5430"/>
          <w:tab w:val="left" w:pos="9214"/>
        </w:tabs>
        <w:spacing w:after="0" w:line="300" w:lineRule="auto"/>
        <w:ind w:left="379"/>
        <w:rPr>
          <w:rFonts w:asciiTheme="majorBidi" w:hAnsiTheme="majorBidi" w:cs="B Nazanin"/>
          <w:b/>
          <w:bCs/>
          <w:sz w:val="26"/>
          <w:szCs w:val="26"/>
        </w:rPr>
      </w:pPr>
      <w:r w:rsidRPr="008023B5">
        <w:rPr>
          <w:rFonts w:asciiTheme="majorBidi" w:hAnsiTheme="majorBidi" w:cs="B Nazanin" w:hint="cs"/>
          <w:color w:val="000000" w:themeColor="text1"/>
          <w:sz w:val="26"/>
          <w:szCs w:val="26"/>
          <w:shd w:val="clear" w:color="auto" w:fill="FFFFFF"/>
          <w:rtl/>
        </w:rPr>
        <w:t xml:space="preserve">7- </w:t>
      </w:r>
      <w:r w:rsidRPr="008023B5">
        <w:rPr>
          <w:rFonts w:asciiTheme="majorBidi" w:hAnsiTheme="majorBidi" w:cs="B Nazanin"/>
          <w:color w:val="000000" w:themeColor="text1"/>
          <w:sz w:val="26"/>
          <w:szCs w:val="26"/>
          <w:shd w:val="clear" w:color="auto" w:fill="FFFFFF"/>
          <w:rtl/>
        </w:rPr>
        <w:t xml:space="preserve">راهنماي ايمني تجهيزات بالابر و حمل كننده ( كد مدرك </w:t>
      </w:r>
      <w:r w:rsidRPr="008023B5">
        <w:rPr>
          <w:rFonts w:asciiTheme="majorBidi" w:eastAsia="Calibri" w:hAnsiTheme="majorBidi" w:cs="B Nazanin"/>
          <w:color w:val="000000" w:themeColor="text1"/>
          <w:sz w:val="26"/>
          <w:szCs w:val="26"/>
        </w:rPr>
        <w:t>NIOC-HSE-SF-GU-022-00</w:t>
      </w:r>
      <w:r w:rsidRPr="008023B5">
        <w:rPr>
          <w:rFonts w:asciiTheme="majorBidi" w:eastAsia="Calibri" w:hAnsiTheme="majorBidi" w:cs="B Nazanin"/>
          <w:color w:val="000000" w:themeColor="text1"/>
          <w:sz w:val="26"/>
          <w:szCs w:val="26"/>
          <w:rtl/>
        </w:rPr>
        <w:t>)</w:t>
      </w:r>
    </w:p>
    <w:p w:rsidR="00FA5BCD" w:rsidRPr="008023B5" w:rsidRDefault="00FA5BCD" w:rsidP="001C593B">
      <w:pPr>
        <w:tabs>
          <w:tab w:val="left" w:pos="5430"/>
          <w:tab w:val="left" w:pos="9214"/>
        </w:tabs>
        <w:spacing w:after="0" w:line="300" w:lineRule="auto"/>
        <w:ind w:firstLine="379"/>
        <w:jc w:val="both"/>
        <w:rPr>
          <w:rFonts w:asciiTheme="majorBidi" w:hAnsiTheme="majorBidi" w:cs="B Nazanin"/>
          <w:b/>
          <w:bCs/>
          <w:sz w:val="26"/>
          <w:szCs w:val="26"/>
        </w:rPr>
      </w:pPr>
      <w:r w:rsidRPr="008023B5">
        <w:rPr>
          <w:rFonts w:asciiTheme="majorBidi" w:hAnsiTheme="majorBidi" w:cs="B Nazanin" w:hint="cs"/>
          <w:color w:val="000000" w:themeColor="text1"/>
          <w:sz w:val="26"/>
          <w:szCs w:val="26"/>
          <w:shd w:val="clear" w:color="auto" w:fill="FFFFFF"/>
          <w:rtl/>
        </w:rPr>
        <w:t xml:space="preserve">8- </w:t>
      </w:r>
      <w:r w:rsidRPr="008023B5">
        <w:rPr>
          <w:rFonts w:asciiTheme="majorBidi" w:hAnsiTheme="majorBidi" w:cs="B Nazanin"/>
          <w:color w:val="000000" w:themeColor="text1"/>
          <w:sz w:val="26"/>
          <w:szCs w:val="26"/>
          <w:shd w:val="clear" w:color="auto" w:fill="FFFFFF"/>
          <w:rtl/>
        </w:rPr>
        <w:t>راهنماي مديريت پسماند</w:t>
      </w:r>
      <w:bookmarkStart w:id="32" w:name="OLE_LINK27"/>
      <w:bookmarkStart w:id="33" w:name="OLE_LINK28"/>
      <w:r w:rsidR="008E579C">
        <w:rPr>
          <w:rFonts w:asciiTheme="majorBidi" w:hAnsiTheme="majorBidi" w:cs="B Nazanin" w:hint="cs"/>
          <w:color w:val="000000" w:themeColor="text1"/>
          <w:sz w:val="26"/>
          <w:szCs w:val="26"/>
          <w:shd w:val="clear" w:color="auto" w:fill="FFFFFF"/>
          <w:rtl/>
        </w:rPr>
        <w:t xml:space="preserve"> 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( كد مدرك</w:t>
      </w:r>
      <w:r w:rsidR="001C593B">
        <w:rPr>
          <w:rFonts w:asciiTheme="majorBidi" w:eastAsia="Calibri" w:hAnsiTheme="majorBidi" w:cs="B Nazanin" w:hint="cs"/>
          <w:sz w:val="26"/>
          <w:szCs w:val="26"/>
          <w:rtl/>
        </w:rPr>
        <w:t xml:space="preserve">: </w:t>
      </w:r>
      <w:r w:rsidR="001C593B" w:rsidRPr="00E554B1">
        <w:rPr>
          <w:rFonts w:asciiTheme="majorBidi" w:hAnsiTheme="majorBidi" w:cs="B Nazanin"/>
          <w:color w:val="000000" w:themeColor="text1"/>
          <w:sz w:val="26"/>
          <w:szCs w:val="26"/>
        </w:rPr>
        <w:t>NIOC</w:t>
      </w:r>
      <w:r w:rsidR="001C593B">
        <w:rPr>
          <w:rFonts w:asciiTheme="majorBidi" w:hAnsiTheme="majorBidi" w:cs="B Nazanin"/>
          <w:color w:val="000000" w:themeColor="text1"/>
          <w:sz w:val="26"/>
          <w:szCs w:val="26"/>
        </w:rPr>
        <w:t>-</w:t>
      </w:r>
      <w:r w:rsidR="001C593B" w:rsidRPr="00E554B1">
        <w:rPr>
          <w:rFonts w:asciiTheme="majorBidi" w:hAnsiTheme="majorBidi" w:cs="B Nazanin"/>
          <w:color w:val="000000" w:themeColor="text1"/>
          <w:sz w:val="26"/>
          <w:szCs w:val="26"/>
        </w:rPr>
        <w:t>HSE-EN-G</w:t>
      </w:r>
      <w:r w:rsidR="001C593B">
        <w:rPr>
          <w:rFonts w:asciiTheme="majorBidi" w:hAnsiTheme="majorBidi" w:cs="B Nazanin"/>
          <w:color w:val="000000" w:themeColor="text1"/>
          <w:sz w:val="26"/>
          <w:szCs w:val="26"/>
        </w:rPr>
        <w:t>U</w:t>
      </w:r>
      <w:r w:rsidR="001C593B">
        <w:rPr>
          <w:rFonts w:cs="B Nazanin"/>
          <w:color w:val="000000" w:themeColor="text1"/>
          <w:sz w:val="26"/>
          <w:szCs w:val="26"/>
        </w:rPr>
        <w:t>-006-00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)</w:t>
      </w:r>
      <w:bookmarkEnd w:id="32"/>
      <w:bookmarkEnd w:id="33"/>
    </w:p>
    <w:p w:rsidR="00A94A17" w:rsidRDefault="00FA5BCD" w:rsidP="004131AD">
      <w:pPr>
        <w:tabs>
          <w:tab w:val="left" w:pos="5430"/>
          <w:tab w:val="left" w:pos="9214"/>
        </w:tabs>
        <w:spacing w:after="0" w:line="300" w:lineRule="auto"/>
        <w:ind w:left="379"/>
        <w:rPr>
          <w:rFonts w:ascii="Times New Roman" w:hAnsi="Times New Roman" w:cs="B Nazanin"/>
          <w:noProof/>
          <w:color w:val="000000"/>
          <w:sz w:val="24"/>
          <w:szCs w:val="26"/>
          <w:rtl/>
        </w:rPr>
        <w:sectPr w:rsidR="00A94A17" w:rsidSect="00EF027D">
          <w:headerReference w:type="default" r:id="rId25"/>
          <w:footerReference w:type="default" r:id="rId26"/>
          <w:pgSz w:w="11906" w:h="16838"/>
          <w:pgMar w:top="1440" w:right="1440" w:bottom="1440" w:left="1440" w:header="708" w:footer="255" w:gutter="0"/>
          <w:cols w:space="708"/>
          <w:bidi/>
          <w:rtlGutter/>
          <w:docGrid w:linePitch="360"/>
        </w:sectPr>
      </w:pPr>
      <w:r w:rsidRPr="008023B5">
        <w:rPr>
          <w:rFonts w:asciiTheme="majorBidi" w:eastAsia="Calibri" w:hAnsiTheme="majorBidi" w:cs="B Nazanin" w:hint="cs"/>
          <w:sz w:val="26"/>
          <w:szCs w:val="26"/>
          <w:rtl/>
        </w:rPr>
        <w:t xml:space="preserve">9- 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 xml:space="preserve">راهنماي رعايت ملاحظات محيط زيستي در عمليات اكتشاف وحفاري </w:t>
      </w:r>
      <w:r w:rsidR="008023B5">
        <w:rPr>
          <w:rFonts w:asciiTheme="majorBidi" w:eastAsia="Calibri" w:hAnsiTheme="majorBidi" w:cs="B Nazanin" w:hint="cs"/>
          <w:sz w:val="26"/>
          <w:szCs w:val="26"/>
          <w:rtl/>
        </w:rPr>
        <w:br/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( كد مدرك:</w:t>
      </w:r>
      <w:r w:rsidR="004131AD" w:rsidRPr="004131AD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</w:rPr>
        <w:t>NIOC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</w:rPr>
        <w:t>-</w:t>
      </w:r>
      <w:r w:rsidR="004131AD" w:rsidRPr="00E554B1">
        <w:rPr>
          <w:rFonts w:asciiTheme="majorBidi" w:hAnsiTheme="majorBidi" w:cs="B Nazanin"/>
          <w:color w:val="000000" w:themeColor="text1"/>
          <w:sz w:val="26"/>
          <w:szCs w:val="26"/>
        </w:rPr>
        <w:t>HSE-EN-G</w:t>
      </w:r>
      <w:r w:rsidR="004131AD">
        <w:rPr>
          <w:rFonts w:asciiTheme="majorBidi" w:hAnsiTheme="majorBidi" w:cs="B Nazanin"/>
          <w:color w:val="000000" w:themeColor="text1"/>
          <w:sz w:val="26"/>
          <w:szCs w:val="26"/>
        </w:rPr>
        <w:t>U-015-00</w:t>
      </w:r>
      <w:r w:rsidRPr="008023B5">
        <w:rPr>
          <w:rFonts w:asciiTheme="majorBidi" w:eastAsia="Calibri" w:hAnsiTheme="majorBidi" w:cs="B Nazanin"/>
          <w:sz w:val="26"/>
          <w:szCs w:val="26"/>
          <w:rtl/>
        </w:rPr>
        <w:t>)</w:t>
      </w:r>
      <w:r w:rsidR="008023B5">
        <w:rPr>
          <w:rFonts w:asciiTheme="majorBidi" w:hAnsiTheme="majorBidi" w:cs="B Nazanin" w:hint="cs"/>
          <w:b/>
          <w:bCs/>
          <w:sz w:val="26"/>
          <w:szCs w:val="26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60"/>
      </w:tblGrid>
      <w:tr w:rsidR="00A1277E" w:rsidTr="000A0DC8">
        <w:trPr>
          <w:trHeight w:val="15562"/>
          <w:jc w:val="center"/>
        </w:trPr>
        <w:tc>
          <w:tcPr>
            <w:tcW w:w="11260" w:type="dxa"/>
          </w:tcPr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  <w:r>
              <w:rPr>
                <w:rFonts w:eastAsia="Calibri" w:hint="cs"/>
                <w:noProof/>
                <w:sz w:val="24"/>
                <w:rtl/>
                <w:lang w:bidi="ar-SA"/>
              </w:rPr>
              <w:drawing>
                <wp:inline distT="0" distB="0" distL="0" distR="0" wp14:anchorId="37C462B8" wp14:editId="040C100E">
                  <wp:extent cx="1962150" cy="153100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3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87223A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  <w:r>
              <w:rPr>
                <w:rFonts w:ascii="Calibri" w:hAnsi="Calibri" w:cs="B Nazanin"/>
                <w:b/>
                <w:bCs/>
                <w:noProof/>
                <w:sz w:val="12"/>
                <w:szCs w:val="12"/>
                <w:lang w:bidi="ar-SA"/>
              </w:rPr>
              <mc:AlternateContent>
                <mc:Choice Requires="wps">
                  <w:drawing>
                    <wp:inline distT="0" distB="0" distL="0" distR="0">
                      <wp:extent cx="2886075" cy="400050"/>
                      <wp:effectExtent l="9525" t="9525" r="9525" b="9525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60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6B8B" w:rsidRPr="003B65F9" w:rsidRDefault="009E6B8B" w:rsidP="009E6B8B">
                                  <w:pPr>
                                    <w:rPr>
                                      <w:rFonts w:cs="B Zar"/>
                                      <w:sz w:val="30"/>
                                      <w:szCs w:val="30"/>
                                    </w:rPr>
                                  </w:pPr>
                                  <w:r w:rsidRPr="003B65F9">
                                    <w:rPr>
                                      <w:rFonts w:ascii="Calibri" w:hAnsi="Calibri" w:cs="B Zar" w:hint="cs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  <w:t>مدیریت بهداشت، ایمنی و محیط زیست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22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" strokecolor="white">
                      <v:textbox>
                        <w:txbxContent>
                          <w:p w:rsidR="009E6B8B" w:rsidRPr="003B65F9" w:rsidRDefault="009E6B8B" w:rsidP="009E6B8B">
                            <w:pPr>
                              <w:rPr>
                                <w:rFonts w:cs="B Zar"/>
                                <w:sz w:val="30"/>
                                <w:szCs w:val="30"/>
                              </w:rPr>
                            </w:pPr>
                            <w:r w:rsidRPr="003B65F9"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مدیریت بهداشت، ایمنی و محیط زیست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Pr="00A1277E" w:rsidRDefault="009E6B8B" w:rsidP="009E6B8B">
            <w:pPr>
              <w:jc w:val="center"/>
              <w:rPr>
                <w:rFonts w:ascii="Times New Roman" w:eastAsia="Times New Roman" w:hAnsi="Times New Roman" w:cs="B Zar"/>
                <w:b/>
                <w:bCs/>
                <w:sz w:val="27"/>
                <w:szCs w:val="27"/>
                <w:rtl/>
                <w:lang w:bidi="ar-SA"/>
              </w:rPr>
            </w:pPr>
            <w:r w:rsidRPr="00A1277E">
              <w:rPr>
                <w:rFonts w:ascii="Times New Roman" w:eastAsia="Times New Roman" w:hAnsi="Times New Roman" w:cs="B Zar" w:hint="cs"/>
                <w:b/>
                <w:bCs/>
                <w:sz w:val="27"/>
                <w:szCs w:val="27"/>
                <w:rtl/>
                <w:lang w:bidi="ar-SA"/>
              </w:rPr>
              <w:t>تهران– خيابان جمهوري اسلامي – بين حافظ  و  وليعصر – كوچه يغما – شماره 17</w:t>
            </w:r>
          </w:p>
          <w:p w:rsidR="009E6B8B" w:rsidRPr="00A1277E" w:rsidRDefault="009E6B8B" w:rsidP="009E6B8B">
            <w:pPr>
              <w:jc w:val="center"/>
              <w:rPr>
                <w:rFonts w:ascii="Times New Roman" w:eastAsia="Times New Roman" w:hAnsi="Times New Roman" w:cs="B Zar"/>
                <w:b/>
                <w:bCs/>
                <w:sz w:val="27"/>
                <w:szCs w:val="27"/>
                <w:rtl/>
                <w:lang w:bidi="ar-SA"/>
              </w:rPr>
            </w:pPr>
            <w:r w:rsidRPr="00A1277E">
              <w:rPr>
                <w:rFonts w:ascii="Times New Roman" w:eastAsia="Times New Roman" w:hAnsi="Times New Roman" w:cs="B Zar" w:hint="cs"/>
                <w:b/>
                <w:bCs/>
                <w:sz w:val="27"/>
                <w:szCs w:val="27"/>
                <w:rtl/>
                <w:lang w:bidi="ar-SA"/>
              </w:rPr>
              <w:t>تلفن: 66726016   فاكس: 66709723   سامانه پيامك : 10007615</w:t>
            </w:r>
          </w:p>
          <w:p w:rsidR="009E6B8B" w:rsidRPr="00A1277E" w:rsidRDefault="00EE52FC" w:rsidP="009E6B8B">
            <w:pPr>
              <w:jc w:val="center"/>
              <w:rPr>
                <w:rStyle w:val="Hyperlink"/>
                <w:rFonts w:ascii="Times New Roman" w:eastAsia="Times New Roman" w:hAnsi="Times New Roman"/>
                <w:color w:val="0000FF"/>
                <w:rtl/>
                <w:lang w:bidi="ar-SA"/>
              </w:rPr>
            </w:pPr>
            <w:hyperlink r:id="rId28" w:history="1">
              <w:r w:rsidR="009E6B8B" w:rsidRPr="00A1277E">
                <w:rPr>
                  <w:rStyle w:val="Hyperlink"/>
                  <w:rFonts w:ascii="Times New Roman" w:eastAsia="Times New Roman" w:hAnsi="Times New Roman" w:cs="B Zar"/>
                  <w:b/>
                  <w:bCs/>
                  <w:color w:val="0000FF"/>
                  <w:sz w:val="27"/>
                  <w:szCs w:val="27"/>
                  <w:lang w:bidi="ar-SA"/>
                </w:rPr>
                <w:t>HTTP://HSE.NIOC.IR</w:t>
              </w:r>
            </w:hyperlink>
            <w:r w:rsidR="009E6B8B" w:rsidRPr="00A1277E">
              <w:rPr>
                <w:rStyle w:val="Hyperlink"/>
                <w:rFonts w:ascii="Times New Roman" w:eastAsia="Times New Roman" w:hAnsi="Times New Roman"/>
                <w:color w:val="0000FF"/>
                <w:lang w:bidi="ar-SA"/>
              </w:rPr>
              <w:t xml:space="preserve"> </w:t>
            </w:r>
            <w:hyperlink r:id="rId29" w:history="1">
              <w:r w:rsidR="009E6B8B" w:rsidRPr="00A1277E">
                <w:rPr>
                  <w:rStyle w:val="Hyperlink"/>
                  <w:rFonts w:ascii="Times New Roman" w:eastAsia="Times New Roman" w:hAnsi="Times New Roman" w:cs="B Zar"/>
                  <w:b/>
                  <w:bCs/>
                  <w:color w:val="0000FF"/>
                  <w:sz w:val="27"/>
                  <w:szCs w:val="27"/>
                  <w:lang w:bidi="ar-SA"/>
                </w:rPr>
                <w:t>HSEE@NIOC.IR</w:t>
              </w:r>
            </w:hyperlink>
            <w:r w:rsidR="009E6B8B" w:rsidRPr="00A1277E">
              <w:rPr>
                <w:rStyle w:val="Hyperlink"/>
                <w:rFonts w:ascii="Times New Roman" w:eastAsia="Times New Roman" w:hAnsi="Times New Roman"/>
                <w:color w:val="0000FF"/>
                <w:lang w:bidi="ar-SA"/>
              </w:rPr>
              <w:t xml:space="preserve">   </w:t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  <w:rtl/>
              </w:rPr>
            </w:pPr>
          </w:p>
        </w:tc>
      </w:tr>
    </w:tbl>
    <w:p w:rsidR="00A1277E" w:rsidRPr="000A0DC8" w:rsidRDefault="00A1277E" w:rsidP="00A1277E">
      <w:pPr>
        <w:jc w:val="center"/>
        <w:rPr>
          <w:rFonts w:ascii="Calibri" w:hAnsi="Calibri" w:cs="B Nazanin"/>
          <w:b/>
          <w:bCs/>
          <w:sz w:val="4"/>
          <w:szCs w:val="4"/>
        </w:rPr>
      </w:pPr>
    </w:p>
    <w:sectPr w:rsidR="00A1277E" w:rsidRPr="000A0DC8" w:rsidSect="00A1277E">
      <w:headerReference w:type="default" r:id="rId30"/>
      <w:footerReference w:type="default" r:id="rId31"/>
      <w:pgSz w:w="11906" w:h="16838"/>
      <w:pgMar w:top="431" w:right="431" w:bottom="431" w:left="431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2FC" w:rsidRDefault="00EE52FC" w:rsidP="000902CD">
      <w:pPr>
        <w:spacing w:after="0" w:line="240" w:lineRule="auto"/>
      </w:pPr>
      <w:r>
        <w:separator/>
      </w:r>
    </w:p>
  </w:endnote>
  <w:endnote w:type="continuationSeparator" w:id="0">
    <w:p w:rsidR="00EE52FC" w:rsidRDefault="00EE52FC" w:rsidP="0009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10" w:type="dxa"/>
      <w:tblInd w:w="-792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326"/>
      <w:gridCol w:w="9384"/>
    </w:tblGrid>
    <w:tr w:rsidR="00A1277E" w:rsidRPr="003F3540" w:rsidTr="00497BB0">
      <w:trPr>
        <w:trHeight w:val="558"/>
      </w:trPr>
      <w:tc>
        <w:tcPr>
          <w:tcW w:w="1326" w:type="dxa"/>
          <w:shd w:val="clear" w:color="auto" w:fill="auto"/>
          <w:vAlign w:val="center"/>
        </w:tcPr>
        <w:p w:rsidR="00A1277E" w:rsidRPr="00B36D85" w:rsidRDefault="00A1277E" w:rsidP="008023B5">
          <w:pPr>
            <w:pStyle w:val="Footer"/>
            <w:jc w:val="center"/>
            <w:rPr>
              <w:rFonts w:cs="B Nazanin"/>
              <w:b/>
              <w:bCs/>
              <w:sz w:val="15"/>
              <w:szCs w:val="15"/>
              <w:rtl/>
            </w:rPr>
          </w:pPr>
          <w:r w:rsidRPr="00B36D8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 xml:space="preserve">صفحه </w: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begin"/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instrText xml:space="preserve"> PAGE </w:instrTex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separate"/>
          </w:r>
          <w:r w:rsidR="00E9475C">
            <w:rPr>
              <w:rStyle w:val="PageNumber"/>
              <w:rFonts w:ascii="Arial" w:hAnsi="Arial" w:cs="B Nazanin"/>
              <w:b/>
              <w:bCs/>
              <w:noProof/>
              <w:color w:val="000000"/>
              <w:sz w:val="15"/>
              <w:szCs w:val="15"/>
              <w:rtl/>
            </w:rPr>
            <w:t>14</w: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end"/>
          </w:r>
          <w:r w:rsidRPr="00B36D8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 xml:space="preserve"> از </w:t>
          </w:r>
          <w:r w:rsidR="008023B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>14</w:t>
          </w:r>
        </w:p>
      </w:tc>
      <w:tc>
        <w:tcPr>
          <w:tcW w:w="9384" w:type="dxa"/>
          <w:shd w:val="clear" w:color="auto" w:fill="auto"/>
          <w:vAlign w:val="bottom"/>
        </w:tcPr>
        <w:p w:rsidR="00A1277E" w:rsidRPr="007C2C98" w:rsidRDefault="00A1277E" w:rsidP="0017551A">
          <w:pPr>
            <w:spacing w:line="240" w:lineRule="auto"/>
            <w:rPr>
              <w:rFonts w:cs="B Nazanin"/>
              <w:b/>
              <w:bCs/>
              <w:sz w:val="15"/>
              <w:szCs w:val="15"/>
              <w:rtl/>
            </w:rPr>
          </w:pP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 xml:space="preserve">سند حاضر با هدف استقرار و توسعه فرآیندهای سيستم مدیریت </w:t>
          </w:r>
          <w:r w:rsidRPr="007C2C98">
            <w:rPr>
              <w:rFonts w:cs="B Nazanin"/>
              <w:b/>
              <w:bCs/>
              <w:sz w:val="15"/>
              <w:szCs w:val="15"/>
            </w:rPr>
            <w:t>HSE</w:t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 xml:space="preserve"> تهیه گرديده و کلیه حقوق مادی و معنوی آن محفوظ و متعلق به مدیریت </w:t>
          </w:r>
          <w:r w:rsidRPr="007C2C98">
            <w:rPr>
              <w:rFonts w:cs="B Nazanin"/>
              <w:b/>
              <w:bCs/>
              <w:sz w:val="15"/>
              <w:szCs w:val="15"/>
            </w:rPr>
            <w:t>HSE</w:t>
          </w:r>
          <w:r w:rsidRPr="007C2C98">
            <w:rPr>
              <w:rFonts w:ascii="Arial Black" w:hAnsi="Arial Black" w:cs="B Nazanin" w:hint="cs"/>
              <w:b/>
              <w:bCs/>
              <w:sz w:val="15"/>
              <w:szCs w:val="15"/>
              <w:rtl/>
            </w:rPr>
            <w:t xml:space="preserve"> </w:t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>شرکت ملی نفت ایران می</w:t>
          </w:r>
          <w:r w:rsidRPr="007C2C98">
            <w:rPr>
              <w:rFonts w:cs="B Nazanin"/>
              <w:b/>
              <w:bCs/>
              <w:sz w:val="15"/>
              <w:szCs w:val="15"/>
              <w:rtl/>
            </w:rPr>
            <w:softHyphen/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>باشد.</w:t>
          </w:r>
        </w:p>
      </w:tc>
    </w:tr>
  </w:tbl>
  <w:p w:rsidR="00A1277E" w:rsidRPr="000139F7" w:rsidRDefault="00A1277E" w:rsidP="000139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77E" w:rsidRPr="000139F7" w:rsidRDefault="00A1277E" w:rsidP="000139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2FC" w:rsidRDefault="00EE52FC" w:rsidP="000902CD">
      <w:pPr>
        <w:spacing w:after="0" w:line="240" w:lineRule="auto"/>
      </w:pPr>
      <w:r>
        <w:separator/>
      </w:r>
    </w:p>
  </w:footnote>
  <w:footnote w:type="continuationSeparator" w:id="0">
    <w:p w:rsidR="00EE52FC" w:rsidRDefault="00EE52FC" w:rsidP="0009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77E" w:rsidRDefault="00A1277E" w:rsidP="000139F7">
    <w:pPr>
      <w:pStyle w:val="Header"/>
      <w:bidi w:val="0"/>
      <w:rPr>
        <w:rFonts w:ascii="Calibri" w:hAnsi="Calibri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2269"/>
      <w:gridCol w:w="2409"/>
      <w:gridCol w:w="3501"/>
      <w:gridCol w:w="2250"/>
    </w:tblGrid>
    <w:tr w:rsidR="00A1277E" w:rsidTr="000139F7">
      <w:trPr>
        <w:trHeight w:val="699"/>
      </w:trPr>
      <w:tc>
        <w:tcPr>
          <w:tcW w:w="8179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:rsidR="00A1277E" w:rsidRDefault="00586C67" w:rsidP="00835528">
          <w:pPr>
            <w:jc w:val="center"/>
            <w:rPr>
              <w:rFonts w:cs="B Titr"/>
              <w:b/>
              <w:bCs/>
              <w:color w:val="000000"/>
              <w:sz w:val="25"/>
              <w:szCs w:val="25"/>
            </w:rPr>
          </w:pPr>
          <w:r w:rsidRPr="00586C67">
            <w:rPr>
              <w:rFonts w:cs="B Titr" w:hint="cs"/>
              <w:b/>
              <w:bCs/>
              <w:color w:val="000000" w:themeColor="text1"/>
              <w:rtl/>
            </w:rPr>
            <w:t xml:space="preserve">راهنماي الزامات </w:t>
          </w:r>
          <w:r w:rsidRPr="00586C67">
            <w:rPr>
              <w:rFonts w:asciiTheme="majorBidi" w:hAnsiTheme="majorBidi" w:cs="B Titr"/>
              <w:b/>
              <w:bCs/>
              <w:color w:val="000000" w:themeColor="text1"/>
            </w:rPr>
            <w:t>HSE</w:t>
          </w:r>
          <w:r w:rsidRPr="00586C67">
            <w:rPr>
              <w:rFonts w:cs="B Titr" w:hint="cs"/>
              <w:b/>
              <w:bCs/>
              <w:color w:val="000000" w:themeColor="text1"/>
              <w:rtl/>
            </w:rPr>
            <w:t xml:space="preserve"> مرحله </w:t>
          </w:r>
          <w:r w:rsidR="009A5D7A">
            <w:rPr>
              <w:rFonts w:cs="B Titr" w:hint="cs"/>
              <w:b/>
              <w:bCs/>
              <w:color w:val="000000" w:themeColor="text1"/>
              <w:rtl/>
            </w:rPr>
            <w:t xml:space="preserve">عمليات حفاري </w:t>
          </w:r>
          <w:r w:rsidR="000A0F8E" w:rsidRPr="000A0F8E">
            <w:rPr>
              <w:rFonts w:cs="B Titr" w:hint="cs"/>
              <w:b/>
              <w:bCs/>
              <w:color w:val="000000" w:themeColor="text1"/>
              <w:rtl/>
            </w:rPr>
            <w:t>در دستگاه</w:t>
          </w:r>
          <w:r w:rsidR="000A0F8E" w:rsidRPr="000A0F8E">
            <w:rPr>
              <w:rFonts w:cs="B Titr" w:hint="cs"/>
              <w:b/>
              <w:bCs/>
              <w:color w:val="000000" w:themeColor="text1"/>
              <w:rtl/>
            </w:rPr>
            <w:softHyphen/>
            <w:t>هاي حفاري</w:t>
          </w:r>
          <w:r w:rsidR="00793804">
            <w:rPr>
              <w:rFonts w:cs="B Titr" w:hint="cs"/>
              <w:b/>
              <w:bCs/>
              <w:color w:val="000000"/>
              <w:sz w:val="25"/>
              <w:szCs w:val="25"/>
              <w:rtl/>
            </w:rPr>
            <w:t xml:space="preserve"> چاه هاي نفت و گاز</w:t>
          </w:r>
        </w:p>
      </w:tc>
      <w:tc>
        <w:tcPr>
          <w:tcW w:w="2250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:rsidR="00A1277E" w:rsidRDefault="00A1277E" w:rsidP="000139F7">
          <w:pPr>
            <w:tabs>
              <w:tab w:val="center" w:pos="4513"/>
              <w:tab w:val="right" w:pos="9026"/>
            </w:tabs>
            <w:bidi w:val="0"/>
            <w:jc w:val="center"/>
            <w:rPr>
              <w:b/>
              <w:bCs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661312" behindDoc="1" locked="0" layoutInCell="1" allowOverlap="1" wp14:anchorId="3D916997" wp14:editId="0E8C9150">
                <wp:simplePos x="0" y="0"/>
                <wp:positionH relativeFrom="column">
                  <wp:posOffset>305435</wp:posOffset>
                </wp:positionH>
                <wp:positionV relativeFrom="paragraph">
                  <wp:posOffset>15240</wp:posOffset>
                </wp:positionV>
                <wp:extent cx="715010" cy="530860"/>
                <wp:effectExtent l="0" t="0" r="0" b="0"/>
                <wp:wrapThrough wrapText="bothSides">
                  <wp:wrapPolygon edited="0">
                    <wp:start x="9208" y="0"/>
                    <wp:lineTo x="5179" y="6976"/>
                    <wp:lineTo x="1151" y="12402"/>
                    <wp:lineTo x="0" y="18603"/>
                    <wp:lineTo x="0" y="20928"/>
                    <wp:lineTo x="17840" y="20928"/>
                    <wp:lineTo x="21293" y="17828"/>
                    <wp:lineTo x="21293" y="12402"/>
                    <wp:lineTo x="12085" y="0"/>
                    <wp:lineTo x="9208" y="0"/>
                  </wp:wrapPolygon>
                </wp:wrapThrough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010" cy="530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1277E" w:rsidTr="00BE2FFC">
      <w:trPr>
        <w:trHeight w:val="261"/>
      </w:trPr>
      <w:tc>
        <w:tcPr>
          <w:tcW w:w="22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1277E" w:rsidRDefault="00A1277E" w:rsidP="000139F7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شماره بازنگري : صفر </w:t>
          </w:r>
        </w:p>
      </w:tc>
      <w:tc>
        <w:tcPr>
          <w:tcW w:w="240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A1277E" w:rsidRDefault="00A1277E" w:rsidP="004720E5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تاریخ بازنگري : </w:t>
          </w:r>
          <w:r w:rsidR="004720E5">
            <w:rPr>
              <w:rFonts w:cs="B Nazanin" w:hint="cs"/>
              <w:rtl/>
            </w:rPr>
            <w:t>17</w:t>
          </w:r>
          <w:r>
            <w:rPr>
              <w:rFonts w:cs="B Nazanin" w:hint="cs"/>
              <w:rtl/>
            </w:rPr>
            <w:t>/</w:t>
          </w:r>
          <w:r w:rsidR="004720E5">
            <w:rPr>
              <w:rFonts w:cs="B Nazanin" w:hint="cs"/>
              <w:rtl/>
            </w:rPr>
            <w:t>4</w:t>
          </w:r>
          <w:r>
            <w:rPr>
              <w:rFonts w:cs="B Nazanin" w:hint="cs"/>
              <w:rtl/>
            </w:rPr>
            <w:t>/139</w:t>
          </w:r>
          <w:r w:rsidR="000A0F8E">
            <w:rPr>
              <w:rFonts w:cs="B Nazanin" w:hint="cs"/>
              <w:rtl/>
            </w:rPr>
            <w:t>6</w:t>
          </w:r>
        </w:p>
      </w:tc>
      <w:tc>
        <w:tcPr>
          <w:tcW w:w="350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A1277E" w:rsidRDefault="00A1277E" w:rsidP="00450EF4">
          <w:pPr>
            <w:tabs>
              <w:tab w:val="center" w:pos="4513"/>
              <w:tab w:val="right" w:pos="9026"/>
            </w:tabs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كد مدرک : </w:t>
          </w:r>
          <w:r>
            <w:rPr>
              <w:rFonts w:cs="B Nazanin"/>
            </w:rPr>
            <w:t>NIOC-HSE-</w:t>
          </w:r>
          <w:r w:rsidR="000A0F8E">
            <w:rPr>
              <w:rFonts w:cs="B Nazanin"/>
            </w:rPr>
            <w:t>00</w:t>
          </w:r>
          <w:r>
            <w:rPr>
              <w:rFonts w:cs="B Nazanin"/>
            </w:rPr>
            <w:t>-</w:t>
          </w:r>
          <w:r w:rsidR="000A0F8E">
            <w:rPr>
              <w:rFonts w:cs="B Nazanin"/>
            </w:rPr>
            <w:t>GU</w:t>
          </w:r>
          <w:r>
            <w:rPr>
              <w:rFonts w:cs="B Nazanin"/>
            </w:rPr>
            <w:t>-03</w:t>
          </w:r>
          <w:r w:rsidR="00450EF4">
            <w:rPr>
              <w:rFonts w:cs="B Nazanin"/>
            </w:rPr>
            <w:t>5</w:t>
          </w:r>
          <w:r>
            <w:rPr>
              <w:rFonts w:cs="B Nazanin"/>
            </w:rPr>
            <w:t>-00</w:t>
          </w:r>
        </w:p>
      </w:tc>
      <w:tc>
        <w:tcPr>
          <w:tcW w:w="225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hideMark/>
        </w:tcPr>
        <w:p w:rsidR="00A1277E" w:rsidRDefault="00A1277E" w:rsidP="000139F7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  <w:sz w:val="15"/>
              <w:szCs w:val="15"/>
            </w:rPr>
          </w:pPr>
          <w:r>
            <w:rPr>
              <w:rFonts w:cs="B Nazanin" w:hint="cs"/>
              <w:b/>
              <w:bCs/>
              <w:sz w:val="15"/>
              <w:szCs w:val="15"/>
              <w:rtl/>
            </w:rPr>
            <w:t>مديريت بهداشت، ايمني و محيط زيست</w:t>
          </w:r>
        </w:p>
      </w:tc>
    </w:tr>
  </w:tbl>
  <w:p w:rsidR="00A1277E" w:rsidRDefault="00A1277E" w:rsidP="000139F7">
    <w:pPr>
      <w:pStyle w:val="Header"/>
      <w:bidi w:val="0"/>
      <w:rPr>
        <w:rFonts w:ascii="Calibri" w:hAnsi="Calibri" w:cs="Arial"/>
        <w:sz w:val="2"/>
        <w:szCs w:val="2"/>
      </w:rPr>
    </w:pPr>
  </w:p>
  <w:p w:rsidR="00A1277E" w:rsidRDefault="00A1277E" w:rsidP="000139F7">
    <w:pPr>
      <w:pStyle w:val="Header"/>
    </w:pPr>
  </w:p>
  <w:p w:rsidR="00A1277E" w:rsidRPr="000139F7" w:rsidRDefault="00A1277E" w:rsidP="000139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77E" w:rsidRDefault="00A1277E" w:rsidP="000139F7">
    <w:pPr>
      <w:pStyle w:val="Header"/>
      <w:bidi w:val="0"/>
      <w:rPr>
        <w:rFonts w:ascii="Calibri" w:hAnsi="Calibri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6F98"/>
    <w:multiLevelType w:val="hybridMultilevel"/>
    <w:tmpl w:val="909054C4"/>
    <w:lvl w:ilvl="0" w:tplc="F2DEB1FC">
      <w:start w:val="6"/>
      <w:numFmt w:val="decimal"/>
      <w:lvlText w:val="%1-"/>
      <w:lvlJc w:val="left"/>
      <w:pPr>
        <w:ind w:left="990" w:hanging="360"/>
      </w:pPr>
      <w:rPr>
        <w:rFonts w:ascii="Calibri" w:eastAsia="Calibri" w:hAnsi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40C35C5"/>
    <w:multiLevelType w:val="hybridMultilevel"/>
    <w:tmpl w:val="26027B1E"/>
    <w:lvl w:ilvl="0" w:tplc="00F4E7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E4A8F"/>
    <w:multiLevelType w:val="hybridMultilevel"/>
    <w:tmpl w:val="1B0AC832"/>
    <w:lvl w:ilvl="0" w:tplc="B7141F2E">
      <w:start w:val="5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556A6B"/>
    <w:multiLevelType w:val="multilevel"/>
    <w:tmpl w:val="A112A8FE"/>
    <w:lvl w:ilvl="0">
      <w:start w:val="6"/>
      <w:numFmt w:val="decimal"/>
      <w:lvlText w:val="%1"/>
      <w:lvlJc w:val="left"/>
      <w:pPr>
        <w:ind w:left="360" w:hanging="360"/>
      </w:pPr>
      <w:rPr>
        <w:rFonts w:ascii="Calibri" w:eastAsia="Calibri" w:hAnsi="Calibri" w:cs="B Nazanin" w:hint="default"/>
        <w:color w:val="auto"/>
        <w:u w:val="none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ascii="Calibri" w:eastAsia="Calibri" w:hAnsi="Calibri" w:cs="B Nazanin" w:hint="default"/>
        <w:color w:val="auto"/>
        <w:u w:val="none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Calibri" w:eastAsia="Calibri" w:hAnsi="Calibri" w:cs="B Nazanin" w:hint="default"/>
        <w:color w:val="auto"/>
        <w:u w:val="none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ascii="Calibri" w:eastAsia="Calibri" w:hAnsi="Calibri" w:cs="B Nazanin" w:hint="default"/>
        <w:color w:val="auto"/>
        <w:u w:val="none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Calibri" w:eastAsia="Calibri" w:hAnsi="Calibri" w:cs="B Nazanin" w:hint="default"/>
        <w:color w:val="auto"/>
        <w:u w:val="none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ascii="Calibri" w:eastAsia="Calibri" w:hAnsi="Calibri" w:cs="B Nazanin" w:hint="default"/>
        <w:color w:val="auto"/>
        <w:u w:val="none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Calibri" w:eastAsia="Calibri" w:hAnsi="Calibri" w:cs="B Nazanin" w:hint="default"/>
        <w:color w:val="auto"/>
        <w:u w:val="none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ascii="Calibri" w:eastAsia="Calibri" w:hAnsi="Calibri" w:cs="B Nazanin" w:hint="default"/>
        <w:color w:val="auto"/>
        <w:u w:val="none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Calibri" w:eastAsia="Calibri" w:hAnsi="Calibri" w:cs="B Nazanin" w:hint="default"/>
        <w:color w:val="auto"/>
        <w:u w:val="none"/>
      </w:rPr>
    </w:lvl>
  </w:abstractNum>
  <w:abstractNum w:abstractNumId="4">
    <w:nsid w:val="204E0F2A"/>
    <w:multiLevelType w:val="hybridMultilevel"/>
    <w:tmpl w:val="7682CE54"/>
    <w:lvl w:ilvl="0" w:tplc="EB3E4D28">
      <w:start w:val="1"/>
      <w:numFmt w:val="decimal"/>
      <w:lvlText w:val="%1-"/>
      <w:lvlJc w:val="left"/>
      <w:pPr>
        <w:ind w:left="990" w:hanging="360"/>
      </w:pPr>
      <w:rPr>
        <w:rFonts w:ascii="Times New Roman" w:eastAsia="Calibri" w:hAnsi="Times New Roman" w:cs="B Nazani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6884AB3"/>
    <w:multiLevelType w:val="multilevel"/>
    <w:tmpl w:val="0409001D"/>
    <w:styleLink w:val="Style1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6907646"/>
    <w:multiLevelType w:val="hybridMultilevel"/>
    <w:tmpl w:val="41C8FA3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744976"/>
    <w:multiLevelType w:val="multilevel"/>
    <w:tmpl w:val="D2965E1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200" w:hanging="2160"/>
      </w:pPr>
      <w:rPr>
        <w:rFonts w:hint="default"/>
      </w:rPr>
    </w:lvl>
  </w:abstractNum>
  <w:abstractNum w:abstractNumId="8">
    <w:nsid w:val="3A785BFF"/>
    <w:multiLevelType w:val="multilevel"/>
    <w:tmpl w:val="439C1DA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600" w:hanging="1800"/>
      </w:pPr>
      <w:rPr>
        <w:rFonts w:hint="default"/>
      </w:rPr>
    </w:lvl>
  </w:abstractNum>
  <w:abstractNum w:abstractNumId="9">
    <w:nsid w:val="3FAF610D"/>
    <w:multiLevelType w:val="multilevel"/>
    <w:tmpl w:val="F830F964"/>
    <w:lvl w:ilvl="0">
      <w:start w:val="9"/>
      <w:numFmt w:val="decimal"/>
      <w:lvlText w:val="%1"/>
      <w:lvlJc w:val="left"/>
      <w:pPr>
        <w:ind w:left="375" w:hanging="375"/>
      </w:pPr>
      <w:rPr>
        <w:rFonts w:ascii="IRANSans" w:eastAsia="Times New Roman" w:hAnsi="IRANSans" w:cs="B Nazanin" w:hint="default"/>
        <w:sz w:val="28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ascii="IRANSans" w:eastAsia="Times New Roman" w:hAnsi="IRANSans" w:cs="B Nazanin" w:hint="default"/>
        <w:sz w:val="28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IRANSans" w:eastAsia="Times New Roman" w:hAnsi="IRANSans" w:cs="B Nazanin" w:hint="default"/>
        <w:sz w:val="28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IRANSans" w:eastAsia="Times New Roman" w:hAnsi="IRANSans" w:cs="B Nazanin" w:hint="default"/>
        <w:sz w:val="28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IRANSans" w:eastAsia="Times New Roman" w:hAnsi="IRANSans" w:cs="B Nazanin" w:hint="default"/>
        <w:sz w:val="28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IRANSans" w:eastAsia="Times New Roman" w:hAnsi="IRANSans" w:cs="B Nazanin" w:hint="default"/>
        <w:sz w:val="28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IRANSans" w:eastAsia="Times New Roman" w:hAnsi="IRANSans" w:cs="B Nazanin" w:hint="default"/>
        <w:sz w:val="28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IRANSans" w:eastAsia="Times New Roman" w:hAnsi="IRANSans" w:cs="B Nazanin" w:hint="default"/>
        <w:sz w:val="28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IRANSans" w:eastAsia="Times New Roman" w:hAnsi="IRANSans" w:cs="B Nazanin" w:hint="default"/>
        <w:sz w:val="28"/>
      </w:rPr>
    </w:lvl>
  </w:abstractNum>
  <w:abstractNum w:abstractNumId="10">
    <w:nsid w:val="428825A6"/>
    <w:multiLevelType w:val="multilevel"/>
    <w:tmpl w:val="3118CB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840" w:hanging="1800"/>
      </w:pPr>
      <w:rPr>
        <w:rFonts w:hint="default"/>
      </w:rPr>
    </w:lvl>
  </w:abstractNum>
  <w:abstractNum w:abstractNumId="11">
    <w:nsid w:val="43513879"/>
    <w:multiLevelType w:val="hybridMultilevel"/>
    <w:tmpl w:val="65B42004"/>
    <w:lvl w:ilvl="0" w:tplc="1D14EE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F35F2"/>
    <w:multiLevelType w:val="multilevel"/>
    <w:tmpl w:val="DF5C89EA"/>
    <w:lvl w:ilvl="0">
      <w:start w:val="7"/>
      <w:numFmt w:val="decimal"/>
      <w:lvlText w:val="%1"/>
      <w:lvlJc w:val="left"/>
      <w:pPr>
        <w:ind w:left="375" w:hanging="375"/>
      </w:pPr>
      <w:rPr>
        <w:rFonts w:ascii="Calibri" w:eastAsia="Calibri" w:hAnsi="Calibri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="Calibri" w:eastAsia="Calibri" w:hAnsi="Calibri" w:hint="default"/>
        <w:color w:val="000000" w:themeColor="text1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="Calibri" w:eastAsia="Calibri" w:hAnsi="Calibri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="Calibri" w:eastAsia="Calibri" w:hAnsi="Calibri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="Calibri" w:eastAsia="Calibri" w:hAnsi="Calibri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="Calibri" w:eastAsia="Calibri" w:hAnsi="Calibri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="Calibri" w:eastAsia="Calibri" w:hAnsi="Calibri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="Calibri" w:eastAsia="Calibri" w:hAnsi="Calibri"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ascii="Calibri" w:eastAsia="Calibri" w:hAnsi="Calibri" w:hint="default"/>
      </w:rPr>
    </w:lvl>
  </w:abstractNum>
  <w:abstractNum w:abstractNumId="13">
    <w:nsid w:val="660D400D"/>
    <w:multiLevelType w:val="multilevel"/>
    <w:tmpl w:val="0E3C6D54"/>
    <w:styleLink w:val="Style2"/>
    <w:lvl w:ilvl="0">
      <w:start w:val="6"/>
      <w:numFmt w:val="decimal"/>
      <w:lvlText w:val="%1-"/>
      <w:lvlJc w:val="left"/>
      <w:pPr>
        <w:ind w:left="1080" w:hanging="360"/>
      </w:pPr>
      <w:rPr>
        <w:rFonts w:ascii="Calibri" w:eastAsia="Calibri" w:hAnsi="Calibri"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B3745E"/>
    <w:multiLevelType w:val="hybridMultilevel"/>
    <w:tmpl w:val="6F662F2E"/>
    <w:lvl w:ilvl="0" w:tplc="4EDA4FB8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71084C"/>
    <w:multiLevelType w:val="hybridMultilevel"/>
    <w:tmpl w:val="C79E7852"/>
    <w:lvl w:ilvl="0" w:tplc="E654D1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61122B"/>
    <w:multiLevelType w:val="multilevel"/>
    <w:tmpl w:val="776869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-%2"/>
      <w:lvlJc w:val="left"/>
      <w:pPr>
        <w:ind w:left="1145" w:hanging="720"/>
      </w:pPr>
      <w:rPr>
        <w:rFonts w:cs="B Nazanin" w:hint="default"/>
        <w:b w:val="0"/>
        <w:sz w:val="26"/>
        <w:szCs w:val="26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  <w:b w:val="0"/>
      </w:r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12"/>
  </w:num>
  <w:num w:numId="9">
    <w:abstractNumId w:val="16"/>
  </w:num>
  <w:num w:numId="10">
    <w:abstractNumId w:val="4"/>
  </w:num>
  <w:num w:numId="11">
    <w:abstractNumId w:val="0"/>
  </w:num>
  <w:num w:numId="12">
    <w:abstractNumId w:val="10"/>
  </w:num>
  <w:num w:numId="13">
    <w:abstractNumId w:val="9"/>
  </w:num>
  <w:num w:numId="14">
    <w:abstractNumId w:val="7"/>
  </w:num>
  <w:num w:numId="15">
    <w:abstractNumId w:val="8"/>
  </w:num>
  <w:num w:numId="16">
    <w:abstractNumId w:val="11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FE"/>
    <w:rsid w:val="00003FB9"/>
    <w:rsid w:val="00005734"/>
    <w:rsid w:val="00007F02"/>
    <w:rsid w:val="00010444"/>
    <w:rsid w:val="000107A5"/>
    <w:rsid w:val="000139F7"/>
    <w:rsid w:val="00013FF5"/>
    <w:rsid w:val="0001518D"/>
    <w:rsid w:val="00016CE5"/>
    <w:rsid w:val="00022CE3"/>
    <w:rsid w:val="000250FA"/>
    <w:rsid w:val="00025FC0"/>
    <w:rsid w:val="00033A40"/>
    <w:rsid w:val="00034EED"/>
    <w:rsid w:val="000359EE"/>
    <w:rsid w:val="00041F85"/>
    <w:rsid w:val="00043187"/>
    <w:rsid w:val="00051DF6"/>
    <w:rsid w:val="00053E04"/>
    <w:rsid w:val="000561DF"/>
    <w:rsid w:val="0006339D"/>
    <w:rsid w:val="00065DA2"/>
    <w:rsid w:val="000671D8"/>
    <w:rsid w:val="000679C8"/>
    <w:rsid w:val="00071334"/>
    <w:rsid w:val="00080E79"/>
    <w:rsid w:val="00087DA4"/>
    <w:rsid w:val="000902CD"/>
    <w:rsid w:val="000961C5"/>
    <w:rsid w:val="000A0DC8"/>
    <w:rsid w:val="000A0F8E"/>
    <w:rsid w:val="000A2F0B"/>
    <w:rsid w:val="000B2493"/>
    <w:rsid w:val="000B33AE"/>
    <w:rsid w:val="000B478A"/>
    <w:rsid w:val="000B73CF"/>
    <w:rsid w:val="000C22EA"/>
    <w:rsid w:val="000C378D"/>
    <w:rsid w:val="000C4DBD"/>
    <w:rsid w:val="000D06B9"/>
    <w:rsid w:val="000E1303"/>
    <w:rsid w:val="000E20C5"/>
    <w:rsid w:val="000E444C"/>
    <w:rsid w:val="000E6097"/>
    <w:rsid w:val="00100938"/>
    <w:rsid w:val="00102DFC"/>
    <w:rsid w:val="00103CA6"/>
    <w:rsid w:val="00104D63"/>
    <w:rsid w:val="001062CF"/>
    <w:rsid w:val="00123C0E"/>
    <w:rsid w:val="00124E9D"/>
    <w:rsid w:val="00131784"/>
    <w:rsid w:val="00135CF3"/>
    <w:rsid w:val="0014169C"/>
    <w:rsid w:val="001440C2"/>
    <w:rsid w:val="00146E18"/>
    <w:rsid w:val="00147728"/>
    <w:rsid w:val="00151BBE"/>
    <w:rsid w:val="0015338A"/>
    <w:rsid w:val="00154F04"/>
    <w:rsid w:val="0015545E"/>
    <w:rsid w:val="001664C8"/>
    <w:rsid w:val="00170275"/>
    <w:rsid w:val="0017551A"/>
    <w:rsid w:val="001802ED"/>
    <w:rsid w:val="00184473"/>
    <w:rsid w:val="00190015"/>
    <w:rsid w:val="00197284"/>
    <w:rsid w:val="001A3719"/>
    <w:rsid w:val="001A5F8B"/>
    <w:rsid w:val="001A7394"/>
    <w:rsid w:val="001A7D9F"/>
    <w:rsid w:val="001B05D3"/>
    <w:rsid w:val="001B11FC"/>
    <w:rsid w:val="001C119D"/>
    <w:rsid w:val="001C5303"/>
    <w:rsid w:val="001C593B"/>
    <w:rsid w:val="001C624D"/>
    <w:rsid w:val="001D1425"/>
    <w:rsid w:val="001D17F8"/>
    <w:rsid w:val="001D6272"/>
    <w:rsid w:val="001D6DA9"/>
    <w:rsid w:val="001E6D8E"/>
    <w:rsid w:val="001F6CAA"/>
    <w:rsid w:val="002052AE"/>
    <w:rsid w:val="00205A66"/>
    <w:rsid w:val="00206227"/>
    <w:rsid w:val="00222C88"/>
    <w:rsid w:val="00224583"/>
    <w:rsid w:val="00224807"/>
    <w:rsid w:val="002253E7"/>
    <w:rsid w:val="0022584F"/>
    <w:rsid w:val="0022728F"/>
    <w:rsid w:val="00227534"/>
    <w:rsid w:val="00230C9D"/>
    <w:rsid w:val="002316BD"/>
    <w:rsid w:val="00232724"/>
    <w:rsid w:val="00234678"/>
    <w:rsid w:val="002408D0"/>
    <w:rsid w:val="00240C8E"/>
    <w:rsid w:val="002458B1"/>
    <w:rsid w:val="002531F8"/>
    <w:rsid w:val="00255CA2"/>
    <w:rsid w:val="002607E2"/>
    <w:rsid w:val="00271F0E"/>
    <w:rsid w:val="00280A07"/>
    <w:rsid w:val="002830A0"/>
    <w:rsid w:val="00285AC1"/>
    <w:rsid w:val="00290E33"/>
    <w:rsid w:val="00296386"/>
    <w:rsid w:val="00296F43"/>
    <w:rsid w:val="002A1F4E"/>
    <w:rsid w:val="002A4A29"/>
    <w:rsid w:val="002A60E9"/>
    <w:rsid w:val="002B391B"/>
    <w:rsid w:val="002B4DAB"/>
    <w:rsid w:val="002B6AFC"/>
    <w:rsid w:val="002C0755"/>
    <w:rsid w:val="002C38FE"/>
    <w:rsid w:val="002C60E1"/>
    <w:rsid w:val="002C788E"/>
    <w:rsid w:val="002C7E11"/>
    <w:rsid w:val="002D294C"/>
    <w:rsid w:val="002D374C"/>
    <w:rsid w:val="002E02FA"/>
    <w:rsid w:val="002E2550"/>
    <w:rsid w:val="002E4A14"/>
    <w:rsid w:val="002E5AE0"/>
    <w:rsid w:val="002F2E18"/>
    <w:rsid w:val="002F4876"/>
    <w:rsid w:val="002F6AC8"/>
    <w:rsid w:val="00303546"/>
    <w:rsid w:val="00305E2C"/>
    <w:rsid w:val="00306F3E"/>
    <w:rsid w:val="0031473D"/>
    <w:rsid w:val="00315E74"/>
    <w:rsid w:val="00320CD4"/>
    <w:rsid w:val="00322DB1"/>
    <w:rsid w:val="0033121E"/>
    <w:rsid w:val="00334527"/>
    <w:rsid w:val="00334B3F"/>
    <w:rsid w:val="0033580C"/>
    <w:rsid w:val="0033675C"/>
    <w:rsid w:val="00337999"/>
    <w:rsid w:val="00342600"/>
    <w:rsid w:val="0034363E"/>
    <w:rsid w:val="00345F04"/>
    <w:rsid w:val="003529ED"/>
    <w:rsid w:val="003561C8"/>
    <w:rsid w:val="0035631E"/>
    <w:rsid w:val="00360896"/>
    <w:rsid w:val="00360C0A"/>
    <w:rsid w:val="00362803"/>
    <w:rsid w:val="003711B2"/>
    <w:rsid w:val="0037253B"/>
    <w:rsid w:val="00376609"/>
    <w:rsid w:val="0038091B"/>
    <w:rsid w:val="00381FB9"/>
    <w:rsid w:val="00383A0E"/>
    <w:rsid w:val="003856D3"/>
    <w:rsid w:val="00395D86"/>
    <w:rsid w:val="0039757C"/>
    <w:rsid w:val="003B6BE7"/>
    <w:rsid w:val="003B7F0F"/>
    <w:rsid w:val="003C29EA"/>
    <w:rsid w:val="003C3662"/>
    <w:rsid w:val="003C5628"/>
    <w:rsid w:val="003D3D4C"/>
    <w:rsid w:val="003D573B"/>
    <w:rsid w:val="003E1E94"/>
    <w:rsid w:val="003E1F30"/>
    <w:rsid w:val="003E6942"/>
    <w:rsid w:val="003E6974"/>
    <w:rsid w:val="003E7FBE"/>
    <w:rsid w:val="003F14F3"/>
    <w:rsid w:val="003F3FD2"/>
    <w:rsid w:val="0040549B"/>
    <w:rsid w:val="004131AD"/>
    <w:rsid w:val="00415AAB"/>
    <w:rsid w:val="00415D7E"/>
    <w:rsid w:val="0042039F"/>
    <w:rsid w:val="00420891"/>
    <w:rsid w:val="00420EDC"/>
    <w:rsid w:val="004219AB"/>
    <w:rsid w:val="004230BC"/>
    <w:rsid w:val="00430628"/>
    <w:rsid w:val="00436B99"/>
    <w:rsid w:val="0043772F"/>
    <w:rsid w:val="00446CA1"/>
    <w:rsid w:val="00450EF4"/>
    <w:rsid w:val="00452FC3"/>
    <w:rsid w:val="004531DC"/>
    <w:rsid w:val="00453AED"/>
    <w:rsid w:val="004577A6"/>
    <w:rsid w:val="0045782E"/>
    <w:rsid w:val="004621C3"/>
    <w:rsid w:val="004662C3"/>
    <w:rsid w:val="004720E5"/>
    <w:rsid w:val="00476C27"/>
    <w:rsid w:val="004773DE"/>
    <w:rsid w:val="004854FB"/>
    <w:rsid w:val="00485B27"/>
    <w:rsid w:val="0049010F"/>
    <w:rsid w:val="004915D7"/>
    <w:rsid w:val="00497BB0"/>
    <w:rsid w:val="004B0325"/>
    <w:rsid w:val="004B7938"/>
    <w:rsid w:val="004C2932"/>
    <w:rsid w:val="004C6DA9"/>
    <w:rsid w:val="004C7548"/>
    <w:rsid w:val="004D093B"/>
    <w:rsid w:val="004D446F"/>
    <w:rsid w:val="004E1DB7"/>
    <w:rsid w:val="004E314F"/>
    <w:rsid w:val="004E5E2E"/>
    <w:rsid w:val="004E7D84"/>
    <w:rsid w:val="004F194B"/>
    <w:rsid w:val="004F3EBF"/>
    <w:rsid w:val="004F4BE0"/>
    <w:rsid w:val="004F6051"/>
    <w:rsid w:val="00500078"/>
    <w:rsid w:val="0050080A"/>
    <w:rsid w:val="00512438"/>
    <w:rsid w:val="00513389"/>
    <w:rsid w:val="00517A86"/>
    <w:rsid w:val="00522975"/>
    <w:rsid w:val="00530778"/>
    <w:rsid w:val="00530E30"/>
    <w:rsid w:val="00537B5C"/>
    <w:rsid w:val="00540DC7"/>
    <w:rsid w:val="00541D43"/>
    <w:rsid w:val="00551145"/>
    <w:rsid w:val="005526CC"/>
    <w:rsid w:val="005551C9"/>
    <w:rsid w:val="00557BAA"/>
    <w:rsid w:val="00560172"/>
    <w:rsid w:val="005636CD"/>
    <w:rsid w:val="005644AA"/>
    <w:rsid w:val="00574ECE"/>
    <w:rsid w:val="00577BDB"/>
    <w:rsid w:val="0058003D"/>
    <w:rsid w:val="00586C67"/>
    <w:rsid w:val="0059094A"/>
    <w:rsid w:val="00590E80"/>
    <w:rsid w:val="00591A5F"/>
    <w:rsid w:val="00591B93"/>
    <w:rsid w:val="005924C0"/>
    <w:rsid w:val="0059401D"/>
    <w:rsid w:val="00594408"/>
    <w:rsid w:val="005961ED"/>
    <w:rsid w:val="0059635F"/>
    <w:rsid w:val="005C0212"/>
    <w:rsid w:val="005C45C2"/>
    <w:rsid w:val="005D1F05"/>
    <w:rsid w:val="005D1FBE"/>
    <w:rsid w:val="005D24B6"/>
    <w:rsid w:val="005D2629"/>
    <w:rsid w:val="005D267C"/>
    <w:rsid w:val="005D43D0"/>
    <w:rsid w:val="005E0C3A"/>
    <w:rsid w:val="005E2255"/>
    <w:rsid w:val="005E3DBD"/>
    <w:rsid w:val="005E5B91"/>
    <w:rsid w:val="005F13F0"/>
    <w:rsid w:val="00610400"/>
    <w:rsid w:val="006222BA"/>
    <w:rsid w:val="00643E98"/>
    <w:rsid w:val="006452B7"/>
    <w:rsid w:val="0067216D"/>
    <w:rsid w:val="006738C6"/>
    <w:rsid w:val="00675281"/>
    <w:rsid w:val="00680185"/>
    <w:rsid w:val="00691E9A"/>
    <w:rsid w:val="00697268"/>
    <w:rsid w:val="006B6414"/>
    <w:rsid w:val="006B65CE"/>
    <w:rsid w:val="006E2B50"/>
    <w:rsid w:val="006F34A7"/>
    <w:rsid w:val="00703A79"/>
    <w:rsid w:val="00707F6D"/>
    <w:rsid w:val="00715CEB"/>
    <w:rsid w:val="00724D08"/>
    <w:rsid w:val="00725235"/>
    <w:rsid w:val="00732297"/>
    <w:rsid w:val="00733186"/>
    <w:rsid w:val="0074405E"/>
    <w:rsid w:val="0075006D"/>
    <w:rsid w:val="00750B9C"/>
    <w:rsid w:val="007518B3"/>
    <w:rsid w:val="00751A20"/>
    <w:rsid w:val="007536DC"/>
    <w:rsid w:val="00760C8A"/>
    <w:rsid w:val="00761406"/>
    <w:rsid w:val="00761807"/>
    <w:rsid w:val="00761A4E"/>
    <w:rsid w:val="00761B1A"/>
    <w:rsid w:val="007632B1"/>
    <w:rsid w:val="007701B0"/>
    <w:rsid w:val="00782BC7"/>
    <w:rsid w:val="00790B25"/>
    <w:rsid w:val="00792309"/>
    <w:rsid w:val="00793804"/>
    <w:rsid w:val="007A2139"/>
    <w:rsid w:val="007B6700"/>
    <w:rsid w:val="007C2671"/>
    <w:rsid w:val="007C7867"/>
    <w:rsid w:val="007D237B"/>
    <w:rsid w:val="007E4472"/>
    <w:rsid w:val="007E633D"/>
    <w:rsid w:val="007F0D4B"/>
    <w:rsid w:val="007F7451"/>
    <w:rsid w:val="008023B5"/>
    <w:rsid w:val="00804C54"/>
    <w:rsid w:val="008079A8"/>
    <w:rsid w:val="00807BE0"/>
    <w:rsid w:val="00821965"/>
    <w:rsid w:val="008236A8"/>
    <w:rsid w:val="00823882"/>
    <w:rsid w:val="00835528"/>
    <w:rsid w:val="00842CA2"/>
    <w:rsid w:val="00850B87"/>
    <w:rsid w:val="00851D63"/>
    <w:rsid w:val="008525CE"/>
    <w:rsid w:val="00852AC4"/>
    <w:rsid w:val="008625E4"/>
    <w:rsid w:val="00865245"/>
    <w:rsid w:val="0087123F"/>
    <w:rsid w:val="0087223A"/>
    <w:rsid w:val="008806BE"/>
    <w:rsid w:val="00885885"/>
    <w:rsid w:val="00890F5A"/>
    <w:rsid w:val="00891048"/>
    <w:rsid w:val="0089311A"/>
    <w:rsid w:val="008959DE"/>
    <w:rsid w:val="008A110B"/>
    <w:rsid w:val="008A78CB"/>
    <w:rsid w:val="008A7C3B"/>
    <w:rsid w:val="008B44CC"/>
    <w:rsid w:val="008C5542"/>
    <w:rsid w:val="008D0361"/>
    <w:rsid w:val="008D1A38"/>
    <w:rsid w:val="008D53E7"/>
    <w:rsid w:val="008D5934"/>
    <w:rsid w:val="008D5B07"/>
    <w:rsid w:val="008D6C0E"/>
    <w:rsid w:val="008E0C45"/>
    <w:rsid w:val="008E3C82"/>
    <w:rsid w:val="008E4C58"/>
    <w:rsid w:val="008E579C"/>
    <w:rsid w:val="008F43DD"/>
    <w:rsid w:val="008F5BAB"/>
    <w:rsid w:val="008F6CC3"/>
    <w:rsid w:val="008F7071"/>
    <w:rsid w:val="00901AD8"/>
    <w:rsid w:val="00904C85"/>
    <w:rsid w:val="009117B7"/>
    <w:rsid w:val="00911DEE"/>
    <w:rsid w:val="00912CC9"/>
    <w:rsid w:val="009146D6"/>
    <w:rsid w:val="00915EF7"/>
    <w:rsid w:val="00916891"/>
    <w:rsid w:val="00926F53"/>
    <w:rsid w:val="00933E58"/>
    <w:rsid w:val="00935F1F"/>
    <w:rsid w:val="00937254"/>
    <w:rsid w:val="00961F8A"/>
    <w:rsid w:val="00964437"/>
    <w:rsid w:val="009655C3"/>
    <w:rsid w:val="00967F26"/>
    <w:rsid w:val="00985D71"/>
    <w:rsid w:val="00985F0E"/>
    <w:rsid w:val="00991FAA"/>
    <w:rsid w:val="00995C46"/>
    <w:rsid w:val="00996273"/>
    <w:rsid w:val="009A3067"/>
    <w:rsid w:val="009A5509"/>
    <w:rsid w:val="009A5D7A"/>
    <w:rsid w:val="009B6B82"/>
    <w:rsid w:val="009C0033"/>
    <w:rsid w:val="009C1561"/>
    <w:rsid w:val="009D2AC1"/>
    <w:rsid w:val="009E0A82"/>
    <w:rsid w:val="009E387D"/>
    <w:rsid w:val="009E6B8B"/>
    <w:rsid w:val="009E7E59"/>
    <w:rsid w:val="00A02B42"/>
    <w:rsid w:val="00A03F81"/>
    <w:rsid w:val="00A066B8"/>
    <w:rsid w:val="00A110B5"/>
    <w:rsid w:val="00A1277E"/>
    <w:rsid w:val="00A12F61"/>
    <w:rsid w:val="00A149F1"/>
    <w:rsid w:val="00A161FF"/>
    <w:rsid w:val="00A1721A"/>
    <w:rsid w:val="00A24325"/>
    <w:rsid w:val="00A30E65"/>
    <w:rsid w:val="00A34151"/>
    <w:rsid w:val="00A348AE"/>
    <w:rsid w:val="00A361BA"/>
    <w:rsid w:val="00A5385B"/>
    <w:rsid w:val="00A54319"/>
    <w:rsid w:val="00A54FC0"/>
    <w:rsid w:val="00A5727F"/>
    <w:rsid w:val="00A70799"/>
    <w:rsid w:val="00A70FBB"/>
    <w:rsid w:val="00A716B8"/>
    <w:rsid w:val="00A72641"/>
    <w:rsid w:val="00A7650E"/>
    <w:rsid w:val="00A77D93"/>
    <w:rsid w:val="00A903F5"/>
    <w:rsid w:val="00A9115C"/>
    <w:rsid w:val="00A94A17"/>
    <w:rsid w:val="00A9710C"/>
    <w:rsid w:val="00AA537E"/>
    <w:rsid w:val="00AA678F"/>
    <w:rsid w:val="00AC4AE4"/>
    <w:rsid w:val="00AC5911"/>
    <w:rsid w:val="00AC6B1B"/>
    <w:rsid w:val="00AC6F0A"/>
    <w:rsid w:val="00AD146A"/>
    <w:rsid w:val="00AE228D"/>
    <w:rsid w:val="00AE3012"/>
    <w:rsid w:val="00AE6377"/>
    <w:rsid w:val="00AF4BEB"/>
    <w:rsid w:val="00AF4FCE"/>
    <w:rsid w:val="00AF66D1"/>
    <w:rsid w:val="00B00CA0"/>
    <w:rsid w:val="00B11D8E"/>
    <w:rsid w:val="00B1403B"/>
    <w:rsid w:val="00B24E87"/>
    <w:rsid w:val="00B24FA7"/>
    <w:rsid w:val="00B32F8E"/>
    <w:rsid w:val="00B36D85"/>
    <w:rsid w:val="00B372BE"/>
    <w:rsid w:val="00B40AC1"/>
    <w:rsid w:val="00B45468"/>
    <w:rsid w:val="00B459F1"/>
    <w:rsid w:val="00B468B5"/>
    <w:rsid w:val="00B55428"/>
    <w:rsid w:val="00B55943"/>
    <w:rsid w:val="00B56744"/>
    <w:rsid w:val="00B56B54"/>
    <w:rsid w:val="00B56F3C"/>
    <w:rsid w:val="00B726EE"/>
    <w:rsid w:val="00B8210C"/>
    <w:rsid w:val="00B85062"/>
    <w:rsid w:val="00B85DE6"/>
    <w:rsid w:val="00B940FD"/>
    <w:rsid w:val="00BA4AC8"/>
    <w:rsid w:val="00BB01C3"/>
    <w:rsid w:val="00BB0391"/>
    <w:rsid w:val="00BC1A2E"/>
    <w:rsid w:val="00BC2867"/>
    <w:rsid w:val="00BC44B6"/>
    <w:rsid w:val="00BC4D0A"/>
    <w:rsid w:val="00BC7B97"/>
    <w:rsid w:val="00BD2802"/>
    <w:rsid w:val="00BD2BD2"/>
    <w:rsid w:val="00BD5FEE"/>
    <w:rsid w:val="00BD7466"/>
    <w:rsid w:val="00BE2FFC"/>
    <w:rsid w:val="00BE3C63"/>
    <w:rsid w:val="00BF1757"/>
    <w:rsid w:val="00BF50DC"/>
    <w:rsid w:val="00C059B4"/>
    <w:rsid w:val="00C07605"/>
    <w:rsid w:val="00C12696"/>
    <w:rsid w:val="00C166AE"/>
    <w:rsid w:val="00C2279D"/>
    <w:rsid w:val="00C25148"/>
    <w:rsid w:val="00C26534"/>
    <w:rsid w:val="00C333AC"/>
    <w:rsid w:val="00C34AB8"/>
    <w:rsid w:val="00C5291F"/>
    <w:rsid w:val="00C54A81"/>
    <w:rsid w:val="00C72844"/>
    <w:rsid w:val="00C7726E"/>
    <w:rsid w:val="00C77FE2"/>
    <w:rsid w:val="00C81907"/>
    <w:rsid w:val="00C81B80"/>
    <w:rsid w:val="00C820A6"/>
    <w:rsid w:val="00C85F8F"/>
    <w:rsid w:val="00C93E84"/>
    <w:rsid w:val="00CA2665"/>
    <w:rsid w:val="00CA6399"/>
    <w:rsid w:val="00CB6D86"/>
    <w:rsid w:val="00CC05F2"/>
    <w:rsid w:val="00CC0F6C"/>
    <w:rsid w:val="00CC5EF3"/>
    <w:rsid w:val="00CC6CCE"/>
    <w:rsid w:val="00CD573F"/>
    <w:rsid w:val="00CD61B9"/>
    <w:rsid w:val="00CD7B45"/>
    <w:rsid w:val="00CE3765"/>
    <w:rsid w:val="00CF2427"/>
    <w:rsid w:val="00D06A20"/>
    <w:rsid w:val="00D12024"/>
    <w:rsid w:val="00D20C62"/>
    <w:rsid w:val="00D3098D"/>
    <w:rsid w:val="00D37984"/>
    <w:rsid w:val="00D413E7"/>
    <w:rsid w:val="00D414CA"/>
    <w:rsid w:val="00D41BD6"/>
    <w:rsid w:val="00D42BCF"/>
    <w:rsid w:val="00D42D2C"/>
    <w:rsid w:val="00D43255"/>
    <w:rsid w:val="00D43EA2"/>
    <w:rsid w:val="00D45E9F"/>
    <w:rsid w:val="00D5132D"/>
    <w:rsid w:val="00D5301A"/>
    <w:rsid w:val="00D54B8B"/>
    <w:rsid w:val="00D56130"/>
    <w:rsid w:val="00D62812"/>
    <w:rsid w:val="00D65A17"/>
    <w:rsid w:val="00D67FA2"/>
    <w:rsid w:val="00D71FDF"/>
    <w:rsid w:val="00D72BBD"/>
    <w:rsid w:val="00D800FE"/>
    <w:rsid w:val="00D8119D"/>
    <w:rsid w:val="00D85ED4"/>
    <w:rsid w:val="00D873B4"/>
    <w:rsid w:val="00D93892"/>
    <w:rsid w:val="00D97BA1"/>
    <w:rsid w:val="00DA00C8"/>
    <w:rsid w:val="00DB2A42"/>
    <w:rsid w:val="00DB3AF4"/>
    <w:rsid w:val="00DB67D4"/>
    <w:rsid w:val="00DC0F44"/>
    <w:rsid w:val="00DC1646"/>
    <w:rsid w:val="00DC1EFE"/>
    <w:rsid w:val="00DC1F21"/>
    <w:rsid w:val="00DC6B6E"/>
    <w:rsid w:val="00DD1C13"/>
    <w:rsid w:val="00DD2539"/>
    <w:rsid w:val="00DD6E7A"/>
    <w:rsid w:val="00DE0DC8"/>
    <w:rsid w:val="00DE32A6"/>
    <w:rsid w:val="00DE744F"/>
    <w:rsid w:val="00E0290E"/>
    <w:rsid w:val="00E05C3A"/>
    <w:rsid w:val="00E07947"/>
    <w:rsid w:val="00E12B11"/>
    <w:rsid w:val="00E1487C"/>
    <w:rsid w:val="00E16BDC"/>
    <w:rsid w:val="00E17CBD"/>
    <w:rsid w:val="00E24718"/>
    <w:rsid w:val="00E418B3"/>
    <w:rsid w:val="00E426F4"/>
    <w:rsid w:val="00E45C3F"/>
    <w:rsid w:val="00E4772B"/>
    <w:rsid w:val="00E47A82"/>
    <w:rsid w:val="00E503AB"/>
    <w:rsid w:val="00E5080A"/>
    <w:rsid w:val="00E54824"/>
    <w:rsid w:val="00E554B1"/>
    <w:rsid w:val="00E60B98"/>
    <w:rsid w:val="00E60E5F"/>
    <w:rsid w:val="00E65748"/>
    <w:rsid w:val="00E70AA5"/>
    <w:rsid w:val="00E7230C"/>
    <w:rsid w:val="00E72609"/>
    <w:rsid w:val="00E74F8B"/>
    <w:rsid w:val="00E76EA2"/>
    <w:rsid w:val="00E8213F"/>
    <w:rsid w:val="00E82888"/>
    <w:rsid w:val="00E828BA"/>
    <w:rsid w:val="00E84550"/>
    <w:rsid w:val="00E855F5"/>
    <w:rsid w:val="00E90A94"/>
    <w:rsid w:val="00E912BF"/>
    <w:rsid w:val="00E9475C"/>
    <w:rsid w:val="00E95AEB"/>
    <w:rsid w:val="00E95BA8"/>
    <w:rsid w:val="00EA0CB1"/>
    <w:rsid w:val="00EA3412"/>
    <w:rsid w:val="00EA4469"/>
    <w:rsid w:val="00EA4928"/>
    <w:rsid w:val="00EB7C76"/>
    <w:rsid w:val="00EC1DBB"/>
    <w:rsid w:val="00EC4F82"/>
    <w:rsid w:val="00EC53DD"/>
    <w:rsid w:val="00EC5E7D"/>
    <w:rsid w:val="00ED4210"/>
    <w:rsid w:val="00EE52FC"/>
    <w:rsid w:val="00EF027D"/>
    <w:rsid w:val="00EF0977"/>
    <w:rsid w:val="00EF28FB"/>
    <w:rsid w:val="00EF392D"/>
    <w:rsid w:val="00EF4F37"/>
    <w:rsid w:val="00EF629F"/>
    <w:rsid w:val="00F00088"/>
    <w:rsid w:val="00F070EE"/>
    <w:rsid w:val="00F14337"/>
    <w:rsid w:val="00F178FF"/>
    <w:rsid w:val="00F2147C"/>
    <w:rsid w:val="00F241B8"/>
    <w:rsid w:val="00F31320"/>
    <w:rsid w:val="00F41E2C"/>
    <w:rsid w:val="00F44419"/>
    <w:rsid w:val="00F449FB"/>
    <w:rsid w:val="00F475DA"/>
    <w:rsid w:val="00F4774E"/>
    <w:rsid w:val="00F52615"/>
    <w:rsid w:val="00F53F84"/>
    <w:rsid w:val="00F60BB0"/>
    <w:rsid w:val="00F731F7"/>
    <w:rsid w:val="00F81E6A"/>
    <w:rsid w:val="00F82B5E"/>
    <w:rsid w:val="00F837B9"/>
    <w:rsid w:val="00F8456A"/>
    <w:rsid w:val="00F87570"/>
    <w:rsid w:val="00F87F48"/>
    <w:rsid w:val="00F9694C"/>
    <w:rsid w:val="00FA3823"/>
    <w:rsid w:val="00FA3E81"/>
    <w:rsid w:val="00FA4B37"/>
    <w:rsid w:val="00FA5BCD"/>
    <w:rsid w:val="00FB136C"/>
    <w:rsid w:val="00FC27AD"/>
    <w:rsid w:val="00FC2B5D"/>
    <w:rsid w:val="00FC4D5D"/>
    <w:rsid w:val="00FC769F"/>
    <w:rsid w:val="00FC7B10"/>
    <w:rsid w:val="00FD0FB9"/>
    <w:rsid w:val="00FD1E09"/>
    <w:rsid w:val="00FD3084"/>
    <w:rsid w:val="00FD647E"/>
    <w:rsid w:val="00FE1DB9"/>
    <w:rsid w:val="00FE7946"/>
    <w:rsid w:val="00FE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5C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583"/>
    <w:pPr>
      <w:keepNext/>
      <w:bidi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0F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02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926F53"/>
    <w:pPr>
      <w:keepNext/>
      <w:spacing w:after="0" w:line="240" w:lineRule="auto"/>
      <w:jc w:val="center"/>
      <w:outlineLvl w:val="5"/>
    </w:pPr>
    <w:rPr>
      <w:rFonts w:ascii="Times New Roman" w:eastAsia="SimSun" w:hAnsi="Times New Roman" w:cs="B Titr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BCD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BCD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583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24583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character" w:styleId="FootnoteReference">
    <w:name w:val="footnote reference"/>
    <w:basedOn w:val="DefaultParagraphFont"/>
    <w:uiPriority w:val="99"/>
    <w:rsid w:val="000902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902C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02C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902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902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atn1">
    <w:name w:val="Matn1"/>
    <w:basedOn w:val="Normal"/>
    <w:link w:val="Matn1Char"/>
    <w:rsid w:val="000902CD"/>
    <w:pPr>
      <w:widowControl w:val="0"/>
      <w:spacing w:after="0" w:line="440" w:lineRule="exact"/>
      <w:jc w:val="lowKashida"/>
    </w:pPr>
    <w:rPr>
      <w:rFonts w:ascii="Times New Roman" w:eastAsia="Times New Roman" w:hAnsi="Times New Roman" w:cs="B Lotus"/>
      <w:spacing w:val="-4"/>
      <w:szCs w:val="26"/>
    </w:rPr>
  </w:style>
  <w:style w:type="character" w:customStyle="1" w:styleId="Matn1Char">
    <w:name w:val="Matn1 Char"/>
    <w:basedOn w:val="DefaultParagraphFont"/>
    <w:link w:val="Matn1"/>
    <w:rsid w:val="000902CD"/>
    <w:rPr>
      <w:rFonts w:ascii="Times New Roman" w:eastAsia="Times New Roman" w:hAnsi="Times New Roman" w:cs="B Lotus"/>
      <w:spacing w:val="-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5F1F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35F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193"/>
      <w:jc w:val="both"/>
    </w:pPr>
  </w:style>
  <w:style w:type="character" w:styleId="Hyperlink">
    <w:name w:val="Hyperlink"/>
    <w:basedOn w:val="DefaultParagraphFont"/>
    <w:uiPriority w:val="99"/>
    <w:unhideWhenUsed/>
    <w:rsid w:val="00935F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F1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D0F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2C788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389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041F85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041F85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041F85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1F85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1F85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1F85"/>
    <w:pPr>
      <w:spacing w:after="100" w:line="259" w:lineRule="auto"/>
      <w:ind w:left="1760"/>
    </w:pPr>
    <w:rPr>
      <w:rFonts w:eastAsiaTheme="minorEastAsia"/>
    </w:rPr>
  </w:style>
  <w:style w:type="table" w:styleId="TableGrid">
    <w:name w:val="Table Grid"/>
    <w:basedOn w:val="TableNormal"/>
    <w:uiPriority w:val="59"/>
    <w:rsid w:val="004C7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48"/>
  </w:style>
  <w:style w:type="paragraph" w:styleId="Footer">
    <w:name w:val="footer"/>
    <w:basedOn w:val="Normal"/>
    <w:link w:val="Foot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48"/>
  </w:style>
  <w:style w:type="paragraph" w:customStyle="1" w:styleId="Default">
    <w:name w:val="Default"/>
    <w:rsid w:val="00F82B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F53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926F53"/>
    <w:rPr>
      <w:rFonts w:ascii="Times New Roman" w:eastAsia="SimSun" w:hAnsi="Times New Roman" w:cs="B Titr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customStyle="1" w:styleId="a">
    <w:name w:val="دسته‌بندي"/>
    <w:basedOn w:val="List"/>
    <w:link w:val="Char"/>
    <w:rsid w:val="00926F53"/>
    <w:pPr>
      <w:widowControl w:val="0"/>
      <w:spacing w:after="0" w:line="440" w:lineRule="exact"/>
      <w:ind w:left="511" w:hanging="227"/>
      <w:contextualSpacing w:val="0"/>
      <w:jc w:val="lowKashida"/>
    </w:pPr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List">
    <w:name w:val="List"/>
    <w:basedOn w:val="Normal"/>
    <w:uiPriority w:val="99"/>
    <w:semiHidden/>
    <w:unhideWhenUsed/>
    <w:rsid w:val="00926F53"/>
    <w:pPr>
      <w:ind w:left="283" w:hanging="283"/>
      <w:contextualSpacing/>
    </w:pPr>
  </w:style>
  <w:style w:type="character" w:customStyle="1" w:styleId="Char">
    <w:name w:val="دسته‌بندي Char"/>
    <w:basedOn w:val="DefaultParagraphFont"/>
    <w:link w:val="a"/>
    <w:rsid w:val="00926F53"/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BodyText">
    <w:name w:val="Body Text"/>
    <w:basedOn w:val="Normal"/>
    <w:link w:val="BodyTextChar"/>
    <w:rsid w:val="00926F53"/>
    <w:pPr>
      <w:spacing w:after="0" w:line="240" w:lineRule="auto"/>
      <w:jc w:val="center"/>
    </w:pPr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926F53"/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link w:val="BodyText2Char"/>
    <w:uiPriority w:val="99"/>
    <w:unhideWhenUsed/>
    <w:rsid w:val="00926F53"/>
    <w:pPr>
      <w:bidi w:val="0"/>
      <w:spacing w:after="120" w:line="480" w:lineRule="auto"/>
    </w:pPr>
    <w:rPr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926F53"/>
    <w:rPr>
      <w:lang w:bidi="ar-SA"/>
    </w:rPr>
  </w:style>
  <w:style w:type="paragraph" w:customStyle="1" w:styleId="T2">
    <w:name w:val="T2"/>
    <w:basedOn w:val="Heading1"/>
    <w:rsid w:val="00926F53"/>
    <w:pPr>
      <w:keepNext w:val="0"/>
      <w:keepLines w:val="0"/>
      <w:widowControl w:val="0"/>
      <w:spacing w:before="0" w:line="440" w:lineRule="exact"/>
      <w:jc w:val="lowKashida"/>
    </w:pPr>
    <w:rPr>
      <w:rFonts w:ascii="Times New Roman" w:eastAsia="Times New Roman" w:hAnsi="Times New Roman" w:cs="B Lotus"/>
      <w:color w:val="auto"/>
      <w:spacing w:val="-4"/>
      <w:kern w:val="32"/>
      <w:sz w:val="24"/>
    </w:rPr>
  </w:style>
  <w:style w:type="paragraph" w:customStyle="1" w:styleId="bullets">
    <w:name w:val="bullets"/>
    <w:basedOn w:val="ListBullet"/>
    <w:rsid w:val="00926F53"/>
    <w:pPr>
      <w:widowControl w:val="0"/>
      <w:bidi/>
      <w:spacing w:after="0" w:line="440" w:lineRule="exact"/>
      <w:contextualSpacing w:val="0"/>
      <w:jc w:val="lowKashida"/>
    </w:pPr>
    <w:rPr>
      <w:rFonts w:ascii="Times New Roman" w:eastAsia="Times New Roman" w:hAnsi="Times New Roman" w:cs="B Lotus"/>
      <w:spacing w:val="-4"/>
      <w:szCs w:val="26"/>
    </w:rPr>
  </w:style>
  <w:style w:type="paragraph" w:styleId="ListBullet">
    <w:name w:val="List Bullet"/>
    <w:basedOn w:val="Normal"/>
    <w:uiPriority w:val="99"/>
    <w:semiHidden/>
    <w:unhideWhenUsed/>
    <w:rsid w:val="00926F53"/>
    <w:pPr>
      <w:tabs>
        <w:tab w:val="num" w:pos="113"/>
      </w:tabs>
      <w:bidi w:val="0"/>
      <w:ind w:left="567" w:hanging="283"/>
      <w:contextualSpacing/>
    </w:pPr>
    <w:rPr>
      <w:lang w:bidi="ar-SA"/>
    </w:rPr>
  </w:style>
  <w:style w:type="paragraph" w:customStyle="1" w:styleId="a0">
    <w:name w:val="تبصره"/>
    <w:basedOn w:val="Matn1"/>
    <w:rsid w:val="00926F53"/>
    <w:pPr>
      <w:ind w:left="284"/>
    </w:pPr>
  </w:style>
  <w:style w:type="character" w:styleId="Emphasis">
    <w:name w:val="Emphasis"/>
    <w:basedOn w:val="DefaultParagraphFont"/>
    <w:uiPriority w:val="20"/>
    <w:qFormat/>
    <w:rsid w:val="00926F53"/>
    <w:rPr>
      <w:i/>
      <w:iCs/>
    </w:rPr>
  </w:style>
  <w:style w:type="paragraph" w:customStyle="1" w:styleId="txt">
    <w:name w:val="t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1">
    <w:name w:val="txt1"/>
    <w:basedOn w:val="DefaultParagraphFont"/>
    <w:rsid w:val="00926F53"/>
  </w:style>
  <w:style w:type="character" w:customStyle="1" w:styleId="Title1">
    <w:name w:val="Title1"/>
    <w:basedOn w:val="DefaultParagraphFont"/>
    <w:rsid w:val="00926F53"/>
  </w:style>
  <w:style w:type="character" w:customStyle="1" w:styleId="author">
    <w:name w:val="author"/>
    <w:basedOn w:val="DefaultParagraphFont"/>
    <w:rsid w:val="00926F53"/>
  </w:style>
  <w:style w:type="character" w:customStyle="1" w:styleId="fn">
    <w:name w:val="fn"/>
    <w:basedOn w:val="DefaultParagraphFont"/>
    <w:rsid w:val="00926F53"/>
  </w:style>
  <w:style w:type="paragraph" w:customStyle="1" w:styleId="wp-caption-text">
    <w:name w:val="wp-caption-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logdesc">
    <w:name w:val="blogdesc"/>
    <w:basedOn w:val="DefaultParagraphFont"/>
    <w:rsid w:val="00926F53"/>
  </w:style>
  <w:style w:type="paragraph" w:customStyle="1" w:styleId="firstpage1">
    <w:name w:val="first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rtlbodytext">
    <w:name w:val="mshrtlbody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title">
    <w:name w:val="mshtitle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3">
    <w:name w:val="endpage3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1">
    <w:name w:val="end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2">
    <w:name w:val="endpage2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link w:val="NoSpacingChar"/>
    <w:uiPriority w:val="1"/>
    <w:qFormat/>
    <w:rsid w:val="00926F53"/>
    <w:pPr>
      <w:spacing w:after="0" w:line="240" w:lineRule="auto"/>
    </w:pPr>
    <w:rPr>
      <w:lang w:bidi="ar-SA"/>
    </w:rPr>
  </w:style>
  <w:style w:type="character" w:styleId="PageNumber">
    <w:name w:val="page number"/>
    <w:basedOn w:val="DefaultParagraphFont"/>
    <w:unhideWhenUsed/>
    <w:rsid w:val="00362803"/>
  </w:style>
  <w:style w:type="paragraph" w:styleId="HTMLPreformatted">
    <w:name w:val="HTML Preformatted"/>
    <w:basedOn w:val="Normal"/>
    <w:link w:val="HTMLPreformattedChar"/>
    <w:uiPriority w:val="99"/>
    <w:unhideWhenUsed/>
    <w:rsid w:val="00A94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A17"/>
    <w:rPr>
      <w:rFonts w:ascii="Courier New" w:eastAsia="Times New Roman" w:hAnsi="Courier New" w:cs="Courier New"/>
      <w:sz w:val="20"/>
      <w:szCs w:val="20"/>
      <w:lang w:bidi="ar-SA"/>
    </w:rPr>
  </w:style>
  <w:style w:type="numbering" w:customStyle="1" w:styleId="Style2">
    <w:name w:val="Style2"/>
    <w:uiPriority w:val="99"/>
    <w:rsid w:val="0075006D"/>
    <w:pPr>
      <w:numPr>
        <w:numId w:val="2"/>
      </w:numPr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FA5BCD"/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B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A5BCD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FA5B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A5BCD"/>
    <w:rPr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5BCD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FA5B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FA5BCD"/>
  </w:style>
  <w:style w:type="numbering" w:customStyle="1" w:styleId="Style1">
    <w:name w:val="Style1"/>
    <w:uiPriority w:val="99"/>
    <w:rsid w:val="00FA5BCD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5C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583"/>
    <w:pPr>
      <w:keepNext/>
      <w:bidi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0F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02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926F53"/>
    <w:pPr>
      <w:keepNext/>
      <w:spacing w:after="0" w:line="240" w:lineRule="auto"/>
      <w:jc w:val="center"/>
      <w:outlineLvl w:val="5"/>
    </w:pPr>
    <w:rPr>
      <w:rFonts w:ascii="Times New Roman" w:eastAsia="SimSun" w:hAnsi="Times New Roman" w:cs="B Titr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BCD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BCD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583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24583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character" w:styleId="FootnoteReference">
    <w:name w:val="footnote reference"/>
    <w:basedOn w:val="DefaultParagraphFont"/>
    <w:uiPriority w:val="99"/>
    <w:rsid w:val="000902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902C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02C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902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902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atn1">
    <w:name w:val="Matn1"/>
    <w:basedOn w:val="Normal"/>
    <w:link w:val="Matn1Char"/>
    <w:rsid w:val="000902CD"/>
    <w:pPr>
      <w:widowControl w:val="0"/>
      <w:spacing w:after="0" w:line="440" w:lineRule="exact"/>
      <w:jc w:val="lowKashida"/>
    </w:pPr>
    <w:rPr>
      <w:rFonts w:ascii="Times New Roman" w:eastAsia="Times New Roman" w:hAnsi="Times New Roman" w:cs="B Lotus"/>
      <w:spacing w:val="-4"/>
      <w:szCs w:val="26"/>
    </w:rPr>
  </w:style>
  <w:style w:type="character" w:customStyle="1" w:styleId="Matn1Char">
    <w:name w:val="Matn1 Char"/>
    <w:basedOn w:val="DefaultParagraphFont"/>
    <w:link w:val="Matn1"/>
    <w:rsid w:val="000902CD"/>
    <w:rPr>
      <w:rFonts w:ascii="Times New Roman" w:eastAsia="Times New Roman" w:hAnsi="Times New Roman" w:cs="B Lotus"/>
      <w:spacing w:val="-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5F1F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35F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193"/>
      <w:jc w:val="both"/>
    </w:pPr>
  </w:style>
  <w:style w:type="character" w:styleId="Hyperlink">
    <w:name w:val="Hyperlink"/>
    <w:basedOn w:val="DefaultParagraphFont"/>
    <w:uiPriority w:val="99"/>
    <w:unhideWhenUsed/>
    <w:rsid w:val="00935F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F1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D0F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2C788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389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041F85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041F85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041F85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1F85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1F85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1F85"/>
    <w:pPr>
      <w:spacing w:after="100" w:line="259" w:lineRule="auto"/>
      <w:ind w:left="1760"/>
    </w:pPr>
    <w:rPr>
      <w:rFonts w:eastAsiaTheme="minorEastAsia"/>
    </w:rPr>
  </w:style>
  <w:style w:type="table" w:styleId="TableGrid">
    <w:name w:val="Table Grid"/>
    <w:basedOn w:val="TableNormal"/>
    <w:uiPriority w:val="59"/>
    <w:rsid w:val="004C7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48"/>
  </w:style>
  <w:style w:type="paragraph" w:styleId="Footer">
    <w:name w:val="footer"/>
    <w:basedOn w:val="Normal"/>
    <w:link w:val="Foot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48"/>
  </w:style>
  <w:style w:type="paragraph" w:customStyle="1" w:styleId="Default">
    <w:name w:val="Default"/>
    <w:rsid w:val="00F82B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F53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926F53"/>
    <w:rPr>
      <w:rFonts w:ascii="Times New Roman" w:eastAsia="SimSun" w:hAnsi="Times New Roman" w:cs="B Titr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customStyle="1" w:styleId="a">
    <w:name w:val="دسته‌بندي"/>
    <w:basedOn w:val="List"/>
    <w:link w:val="Char"/>
    <w:rsid w:val="00926F53"/>
    <w:pPr>
      <w:widowControl w:val="0"/>
      <w:spacing w:after="0" w:line="440" w:lineRule="exact"/>
      <w:ind w:left="511" w:hanging="227"/>
      <w:contextualSpacing w:val="0"/>
      <w:jc w:val="lowKashida"/>
    </w:pPr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List">
    <w:name w:val="List"/>
    <w:basedOn w:val="Normal"/>
    <w:uiPriority w:val="99"/>
    <w:semiHidden/>
    <w:unhideWhenUsed/>
    <w:rsid w:val="00926F53"/>
    <w:pPr>
      <w:ind w:left="283" w:hanging="283"/>
      <w:contextualSpacing/>
    </w:pPr>
  </w:style>
  <w:style w:type="character" w:customStyle="1" w:styleId="Char">
    <w:name w:val="دسته‌بندي Char"/>
    <w:basedOn w:val="DefaultParagraphFont"/>
    <w:link w:val="a"/>
    <w:rsid w:val="00926F53"/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BodyText">
    <w:name w:val="Body Text"/>
    <w:basedOn w:val="Normal"/>
    <w:link w:val="BodyTextChar"/>
    <w:rsid w:val="00926F53"/>
    <w:pPr>
      <w:spacing w:after="0" w:line="240" w:lineRule="auto"/>
      <w:jc w:val="center"/>
    </w:pPr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926F53"/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link w:val="BodyText2Char"/>
    <w:uiPriority w:val="99"/>
    <w:unhideWhenUsed/>
    <w:rsid w:val="00926F53"/>
    <w:pPr>
      <w:bidi w:val="0"/>
      <w:spacing w:after="120" w:line="480" w:lineRule="auto"/>
    </w:pPr>
    <w:rPr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926F53"/>
    <w:rPr>
      <w:lang w:bidi="ar-SA"/>
    </w:rPr>
  </w:style>
  <w:style w:type="paragraph" w:customStyle="1" w:styleId="T2">
    <w:name w:val="T2"/>
    <w:basedOn w:val="Heading1"/>
    <w:rsid w:val="00926F53"/>
    <w:pPr>
      <w:keepNext w:val="0"/>
      <w:keepLines w:val="0"/>
      <w:widowControl w:val="0"/>
      <w:spacing w:before="0" w:line="440" w:lineRule="exact"/>
      <w:jc w:val="lowKashida"/>
    </w:pPr>
    <w:rPr>
      <w:rFonts w:ascii="Times New Roman" w:eastAsia="Times New Roman" w:hAnsi="Times New Roman" w:cs="B Lotus"/>
      <w:color w:val="auto"/>
      <w:spacing w:val="-4"/>
      <w:kern w:val="32"/>
      <w:sz w:val="24"/>
    </w:rPr>
  </w:style>
  <w:style w:type="paragraph" w:customStyle="1" w:styleId="bullets">
    <w:name w:val="bullets"/>
    <w:basedOn w:val="ListBullet"/>
    <w:rsid w:val="00926F53"/>
    <w:pPr>
      <w:widowControl w:val="0"/>
      <w:bidi/>
      <w:spacing w:after="0" w:line="440" w:lineRule="exact"/>
      <w:contextualSpacing w:val="0"/>
      <w:jc w:val="lowKashida"/>
    </w:pPr>
    <w:rPr>
      <w:rFonts w:ascii="Times New Roman" w:eastAsia="Times New Roman" w:hAnsi="Times New Roman" w:cs="B Lotus"/>
      <w:spacing w:val="-4"/>
      <w:szCs w:val="26"/>
    </w:rPr>
  </w:style>
  <w:style w:type="paragraph" w:styleId="ListBullet">
    <w:name w:val="List Bullet"/>
    <w:basedOn w:val="Normal"/>
    <w:uiPriority w:val="99"/>
    <w:semiHidden/>
    <w:unhideWhenUsed/>
    <w:rsid w:val="00926F53"/>
    <w:pPr>
      <w:tabs>
        <w:tab w:val="num" w:pos="113"/>
      </w:tabs>
      <w:bidi w:val="0"/>
      <w:ind w:left="567" w:hanging="283"/>
      <w:contextualSpacing/>
    </w:pPr>
    <w:rPr>
      <w:lang w:bidi="ar-SA"/>
    </w:rPr>
  </w:style>
  <w:style w:type="paragraph" w:customStyle="1" w:styleId="a0">
    <w:name w:val="تبصره"/>
    <w:basedOn w:val="Matn1"/>
    <w:rsid w:val="00926F53"/>
    <w:pPr>
      <w:ind w:left="284"/>
    </w:pPr>
  </w:style>
  <w:style w:type="character" w:styleId="Emphasis">
    <w:name w:val="Emphasis"/>
    <w:basedOn w:val="DefaultParagraphFont"/>
    <w:uiPriority w:val="20"/>
    <w:qFormat/>
    <w:rsid w:val="00926F53"/>
    <w:rPr>
      <w:i/>
      <w:iCs/>
    </w:rPr>
  </w:style>
  <w:style w:type="paragraph" w:customStyle="1" w:styleId="txt">
    <w:name w:val="t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1">
    <w:name w:val="txt1"/>
    <w:basedOn w:val="DefaultParagraphFont"/>
    <w:rsid w:val="00926F53"/>
  </w:style>
  <w:style w:type="character" w:customStyle="1" w:styleId="Title1">
    <w:name w:val="Title1"/>
    <w:basedOn w:val="DefaultParagraphFont"/>
    <w:rsid w:val="00926F53"/>
  </w:style>
  <w:style w:type="character" w:customStyle="1" w:styleId="author">
    <w:name w:val="author"/>
    <w:basedOn w:val="DefaultParagraphFont"/>
    <w:rsid w:val="00926F53"/>
  </w:style>
  <w:style w:type="character" w:customStyle="1" w:styleId="fn">
    <w:name w:val="fn"/>
    <w:basedOn w:val="DefaultParagraphFont"/>
    <w:rsid w:val="00926F53"/>
  </w:style>
  <w:style w:type="paragraph" w:customStyle="1" w:styleId="wp-caption-text">
    <w:name w:val="wp-caption-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logdesc">
    <w:name w:val="blogdesc"/>
    <w:basedOn w:val="DefaultParagraphFont"/>
    <w:rsid w:val="00926F53"/>
  </w:style>
  <w:style w:type="paragraph" w:customStyle="1" w:styleId="firstpage1">
    <w:name w:val="first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rtlbodytext">
    <w:name w:val="mshrtlbody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title">
    <w:name w:val="mshtitle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3">
    <w:name w:val="endpage3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1">
    <w:name w:val="end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2">
    <w:name w:val="endpage2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link w:val="NoSpacingChar"/>
    <w:uiPriority w:val="1"/>
    <w:qFormat/>
    <w:rsid w:val="00926F53"/>
    <w:pPr>
      <w:spacing w:after="0" w:line="240" w:lineRule="auto"/>
    </w:pPr>
    <w:rPr>
      <w:lang w:bidi="ar-SA"/>
    </w:rPr>
  </w:style>
  <w:style w:type="character" w:styleId="PageNumber">
    <w:name w:val="page number"/>
    <w:basedOn w:val="DefaultParagraphFont"/>
    <w:unhideWhenUsed/>
    <w:rsid w:val="00362803"/>
  </w:style>
  <w:style w:type="paragraph" w:styleId="HTMLPreformatted">
    <w:name w:val="HTML Preformatted"/>
    <w:basedOn w:val="Normal"/>
    <w:link w:val="HTMLPreformattedChar"/>
    <w:uiPriority w:val="99"/>
    <w:unhideWhenUsed/>
    <w:rsid w:val="00A94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A17"/>
    <w:rPr>
      <w:rFonts w:ascii="Courier New" w:eastAsia="Times New Roman" w:hAnsi="Courier New" w:cs="Courier New"/>
      <w:sz w:val="20"/>
      <w:szCs w:val="20"/>
      <w:lang w:bidi="ar-SA"/>
    </w:rPr>
  </w:style>
  <w:style w:type="numbering" w:customStyle="1" w:styleId="Style2">
    <w:name w:val="Style2"/>
    <w:uiPriority w:val="99"/>
    <w:rsid w:val="0075006D"/>
    <w:pPr>
      <w:numPr>
        <w:numId w:val="2"/>
      </w:numPr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FA5BCD"/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B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A5BCD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FA5B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A5BCD"/>
    <w:rPr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5BCD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FA5B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FA5BCD"/>
  </w:style>
  <w:style w:type="numbering" w:customStyle="1" w:styleId="Style1">
    <w:name w:val="Style1"/>
    <w:uiPriority w:val="99"/>
    <w:rsid w:val="00FA5BCD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sha.gov/SLTC/etools/oilandgas/drilling/rigging_up.html" TargetMode="External"/><Relationship Id="rId18" Type="http://schemas.openxmlformats.org/officeDocument/2006/relationships/hyperlink" Target="javascript:%20void();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osha.gov/SLTC/etools/oilandgas/drilling/casing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osha.gov/SLTC/etools/oilandgas/drilling/wellcontrol.html" TargetMode="External"/><Relationship Id="rId17" Type="http://schemas.openxmlformats.org/officeDocument/2006/relationships/hyperlink" Target="https://www.osha.gov/SLTC/etools/oilandgas/drilling/wellcontrol.html" TargetMode="Externa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osha.gov/SLTC/etools/oilandgas/drilling/casing.html" TargetMode="External"/><Relationship Id="rId20" Type="http://schemas.openxmlformats.org/officeDocument/2006/relationships/hyperlink" Target="https://www.osha.gov/SLTC/etools/oilandgas/drilling/trippingout_in.html" TargetMode="External"/><Relationship Id="rId29" Type="http://schemas.openxmlformats.org/officeDocument/2006/relationships/hyperlink" Target="mailto:HSEE@NIOC.I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sha.gov/SLTC/etools/oilandgas/drilling/maintenance_activities.html" TargetMode="External"/><Relationship Id="rId24" Type="http://schemas.openxmlformats.org/officeDocument/2006/relationships/hyperlink" Target="https://www.osha.gov/SLTC/etools/oilandgas/drilling/wellcontrol.htm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osha.gov/SLTC/etools/oilandgas/drilling/trippingout_in.html" TargetMode="External"/><Relationship Id="rId23" Type="http://schemas.openxmlformats.org/officeDocument/2006/relationships/hyperlink" Target="https://www.osha.gov/SLTC/etools/oilandgas/drilling/maintenance_activities.html" TargetMode="External"/><Relationship Id="rId28" Type="http://schemas.openxmlformats.org/officeDocument/2006/relationships/hyperlink" Target="HTTP://HSE.NIOC.IR" TargetMode="External"/><Relationship Id="rId10" Type="http://schemas.openxmlformats.org/officeDocument/2006/relationships/image" Target="media/image1.gif"/><Relationship Id="rId19" Type="http://schemas.openxmlformats.org/officeDocument/2006/relationships/hyperlink" Target="https://www.osha.gov/SLTC/etools/oilandgas/drilling/drilling_ahead.html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osha.gov/SLTC/etools/oilandgas/drilling/drilling_ahead.html" TargetMode="External"/><Relationship Id="rId22" Type="http://schemas.openxmlformats.org/officeDocument/2006/relationships/hyperlink" Target="https://www.osha.gov/SLTC/etools/construction/falls/fallarrest.html" TargetMode="External"/><Relationship Id="rId27" Type="http://schemas.openxmlformats.org/officeDocument/2006/relationships/image" Target="media/image2.png"/><Relationship Id="rId3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FF1A8-EE55-401E-B2B1-F23D66B9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3290</Words>
  <Characters>18755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naderi</dc:creator>
  <cp:lastModifiedBy>Moghimi Fatemeh</cp:lastModifiedBy>
  <cp:revision>2</cp:revision>
  <cp:lastPrinted>2017-07-19T07:07:00Z</cp:lastPrinted>
  <dcterms:created xsi:type="dcterms:W3CDTF">2023-08-19T03:31:00Z</dcterms:created>
  <dcterms:modified xsi:type="dcterms:W3CDTF">2023-08-19T03:31:00Z</dcterms:modified>
</cp:coreProperties>
</file>